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40F1" w14:textId="0614D3B9" w:rsidR="007B72DE" w:rsidRPr="00D525DD" w:rsidRDefault="00937151" w:rsidP="007B72DE">
      <w:pPr>
        <w:spacing w:line="0" w:lineRule="atLeast"/>
        <w:jc w:val="left"/>
        <w:rPr>
          <w:rFonts w:eastAsiaTheme="majorEastAsia" w:cs="Times New Roman"/>
          <w:color w:val="FF0000"/>
          <w:szCs w:val="21"/>
        </w:rPr>
      </w:pPr>
      <w:r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F4A7" wp14:editId="3DDD4966">
                <wp:simplePos x="0" y="0"/>
                <wp:positionH relativeFrom="column">
                  <wp:posOffset>69877</wp:posOffset>
                </wp:positionH>
                <wp:positionV relativeFrom="paragraph">
                  <wp:posOffset>-569642</wp:posOffset>
                </wp:positionV>
                <wp:extent cx="4880540" cy="308540"/>
                <wp:effectExtent l="0" t="0" r="158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540" cy="30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3F49" w14:textId="744B0EC0" w:rsidR="00937151" w:rsidRPr="00673586" w:rsidRDefault="0093715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7358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Template (</w:t>
                            </w:r>
                            <w:r w:rsidR="00673586" w:rsidRPr="0067358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Delete this line and comments before submitting the paper)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F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5pt;margin-top:-44.85pt;width:384.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" fillcolor="white [3201]" strokeweight=".5pt">
                <v:textbox>
                  <w:txbxContent>
                    <w:p w14:paraId="13CF3F49" w14:textId="744B0EC0" w:rsidR="00937151" w:rsidRPr="00673586" w:rsidRDefault="00937151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7358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Template (</w:t>
                      </w:r>
                      <w:r w:rsidR="00673586" w:rsidRPr="00673586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Delete this line and comments before submitting the paper)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【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Research Paper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】【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Research Note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】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or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【</w:t>
      </w:r>
      <w:r w:rsidR="007B72DE" w:rsidRPr="007B4CCE">
        <w:rPr>
          <w:rFonts w:ascii="Times New Roman" w:eastAsiaTheme="majorEastAsia" w:hAnsi="Times New Roman" w:cs="Times New Roman"/>
          <w:sz w:val="24"/>
          <w:szCs w:val="24"/>
        </w:rPr>
        <w:t>Practic</w:t>
      </w:r>
      <w:r w:rsidR="002504CB" w:rsidRPr="007B4CCE">
        <w:rPr>
          <w:rFonts w:ascii="Times New Roman" w:eastAsiaTheme="majorEastAsia" w:hAnsi="Times New Roman" w:cs="Times New Roman"/>
          <w:sz w:val="24"/>
          <w:szCs w:val="24"/>
        </w:rPr>
        <w:t>e-oriented Research</w:t>
      </w:r>
      <w:r w:rsidR="007B72DE" w:rsidRPr="007B4CCE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7B72DE" w:rsidRPr="007B4CCE">
        <w:rPr>
          <w:rFonts w:ascii="Times New Roman" w:eastAsiaTheme="majorEastAsia" w:hAnsi="Times New Roman" w:cs="Times New Roman"/>
          <w:sz w:val="24"/>
          <w:szCs w:val="24"/>
        </w:rPr>
        <w:t>Report</w:t>
      </w:r>
      <w:r w:rsidR="007B72DE" w:rsidRPr="00E37FDC">
        <w:rPr>
          <w:rFonts w:ascii="Times New Roman" w:eastAsiaTheme="majorEastAsia" w:hAnsi="Times New Roman" w:cs="Times New Roman"/>
          <w:sz w:val="24"/>
          <w:szCs w:val="24"/>
        </w:rPr>
        <w:t>】</w:t>
      </w:r>
      <w:commentRangeEnd w:id="0"/>
      <w:r w:rsidR="00BB13BE">
        <w:rPr>
          <w:rStyle w:val="a9"/>
        </w:rPr>
        <w:commentReference w:id="0"/>
      </w:r>
    </w:p>
    <w:p w14:paraId="1F078334" w14:textId="77777777" w:rsidR="00FD2339" w:rsidRDefault="00FD2339" w:rsidP="00FD2339">
      <w:pPr>
        <w:spacing w:line="0" w:lineRule="atLeas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commentRangeStart w:id="1"/>
      <w:r w:rsidRPr="00EA6915">
        <w:rPr>
          <w:rFonts w:ascii="Times New Roman" w:eastAsiaTheme="majorEastAsia" w:hAnsi="Times New Roman" w:cs="Times New Roman"/>
          <w:sz w:val="28"/>
          <w:szCs w:val="28"/>
        </w:rPr>
        <w:t xml:space="preserve">Global Citizenship Education in English Language Teaching: </w:t>
      </w:r>
    </w:p>
    <w:p w14:paraId="7FE45EE5" w14:textId="7CF24E99" w:rsidR="00FD2339" w:rsidRDefault="00FD2339" w:rsidP="00FD2339">
      <w:pPr>
        <w:spacing w:line="0" w:lineRule="atLeast"/>
        <w:jc w:val="center"/>
        <w:rPr>
          <w:rFonts w:eastAsiaTheme="majorEastAsia" w:cs="Times New Roman"/>
          <w:color w:val="FF0000"/>
          <w:sz w:val="28"/>
          <w:szCs w:val="28"/>
        </w:rPr>
      </w:pPr>
      <w:r w:rsidRPr="00EA6915">
        <w:rPr>
          <w:rFonts w:ascii="Times New Roman" w:eastAsiaTheme="majorEastAsia" w:hAnsi="Times New Roman" w:cs="Times New Roman"/>
          <w:sz w:val="28"/>
          <w:szCs w:val="28"/>
        </w:rPr>
        <w:t>A German Perspective</w:t>
      </w:r>
      <w:commentRangeEnd w:id="1"/>
      <w:r w:rsidR="00BB13BE">
        <w:rPr>
          <w:rStyle w:val="a9"/>
        </w:rPr>
        <w:commentReference w:id="1"/>
      </w:r>
    </w:p>
    <w:p w14:paraId="51B2E0BD" w14:textId="2101DBBA" w:rsidR="0017156F" w:rsidRPr="000646AB" w:rsidRDefault="00F44D28" w:rsidP="0017156F">
      <w:pPr>
        <w:jc w:val="center"/>
        <w:rPr>
          <w:color w:val="FF0000"/>
          <w:sz w:val="22"/>
        </w:rPr>
      </w:pPr>
      <w:r w:rsidRPr="000646AB">
        <w:rPr>
          <w:color w:val="FF0000"/>
          <w:sz w:val="22"/>
        </w:rPr>
        <w:t>Space:</w:t>
      </w:r>
      <w:r w:rsidR="0017156F" w:rsidRPr="000646AB">
        <w:rPr>
          <w:color w:val="FF0000"/>
          <w:sz w:val="22"/>
        </w:rPr>
        <w:t>１</w:t>
      </w:r>
      <w:r w:rsidRPr="000646AB">
        <w:rPr>
          <w:color w:val="FF0000"/>
          <w:sz w:val="22"/>
        </w:rPr>
        <w:t>line</w:t>
      </w:r>
      <w:r w:rsidR="00B1421A">
        <w:rPr>
          <w:rFonts w:hint="eastAsia"/>
          <w:color w:val="FF0000"/>
          <w:sz w:val="22"/>
        </w:rPr>
        <w:t>&gt;12 pt.</w:t>
      </w:r>
    </w:p>
    <w:p w14:paraId="56649796" w14:textId="5B865DE8" w:rsidR="0017156F" w:rsidRPr="000646AB" w:rsidRDefault="00861CFB" w:rsidP="0017156F">
      <w:pPr>
        <w:jc w:val="center"/>
        <w:rPr>
          <w:rFonts w:eastAsiaTheme="majorEastAsia"/>
          <w:sz w:val="22"/>
        </w:rPr>
      </w:pPr>
      <w:commentRangeStart w:id="2"/>
      <w:r w:rsidRPr="00861CFB">
        <w:rPr>
          <w:rFonts w:ascii="Times New Roman" w:eastAsiaTheme="majorEastAsia" w:hAnsi="Times New Roman" w:cs="Times New Roman"/>
          <w:sz w:val="22"/>
        </w:rPr>
        <w:t xml:space="preserve">Christiane </w:t>
      </w:r>
      <w:proofErr w:type="spellStart"/>
      <w:r w:rsidRPr="00861CFB">
        <w:rPr>
          <w:rFonts w:ascii="Times New Roman" w:eastAsiaTheme="majorEastAsia" w:hAnsi="Times New Roman" w:cs="Times New Roman"/>
          <w:sz w:val="22"/>
        </w:rPr>
        <w:t>Lütge</w:t>
      </w:r>
      <w:commentRangeEnd w:id="2"/>
      <w:proofErr w:type="spellEnd"/>
      <w:r>
        <w:rPr>
          <w:rStyle w:val="a9"/>
        </w:rPr>
        <w:commentReference w:id="2"/>
      </w:r>
    </w:p>
    <w:p w14:paraId="6C184907" w14:textId="413740A2" w:rsidR="0017156F" w:rsidRPr="000646AB" w:rsidRDefault="00F44D28" w:rsidP="0017156F">
      <w:pPr>
        <w:jc w:val="center"/>
        <w:rPr>
          <w:color w:val="FF0000"/>
          <w:sz w:val="22"/>
        </w:rPr>
      </w:pPr>
      <w:r w:rsidRPr="00243AD6">
        <w:rPr>
          <w:color w:val="FF0000"/>
          <w:sz w:val="22"/>
        </w:rPr>
        <w:t>Space:</w:t>
      </w:r>
      <w:r w:rsidRPr="00243AD6">
        <w:rPr>
          <w:color w:val="FF0000"/>
          <w:sz w:val="22"/>
        </w:rPr>
        <w:t>１</w:t>
      </w:r>
      <w:r w:rsidRPr="00243AD6">
        <w:rPr>
          <w:color w:val="FF0000"/>
          <w:sz w:val="22"/>
        </w:rPr>
        <w:t>line</w:t>
      </w:r>
    </w:p>
    <w:p w14:paraId="7AB69530" w14:textId="1F1CFDBF" w:rsidR="0017156F" w:rsidRPr="000646AB" w:rsidRDefault="00F44D28" w:rsidP="00F03417">
      <w:pPr>
        <w:jc w:val="center"/>
        <w:rPr>
          <w:b/>
          <w:color w:val="FF0000"/>
          <w:sz w:val="22"/>
        </w:rPr>
      </w:pPr>
      <w:commentRangeStart w:id="3"/>
      <w:r w:rsidRPr="009878B2">
        <w:rPr>
          <w:rFonts w:ascii="Times New Roman" w:hAnsi="Times New Roman" w:cs="Times New Roman"/>
          <w:b/>
          <w:sz w:val="24"/>
          <w:szCs w:val="24"/>
        </w:rPr>
        <w:t>Abstract</w:t>
      </w:r>
      <w:commentRangeEnd w:id="3"/>
      <w:r w:rsidR="00BB13BE">
        <w:rPr>
          <w:rStyle w:val="a9"/>
        </w:rPr>
        <w:commentReference w:id="3"/>
      </w:r>
    </w:p>
    <w:p w14:paraId="4986582F" w14:textId="4EEE2F53" w:rsidR="00205626" w:rsidRPr="000646AB" w:rsidRDefault="00243AD6" w:rsidP="00EB7385">
      <w:pPr>
        <w:tabs>
          <w:tab w:val="left" w:pos="8080"/>
        </w:tabs>
        <w:ind w:leftChars="200" w:left="425" w:rightChars="201" w:right="422" w:hangingChars="2" w:hanging="5"/>
        <w:rPr>
          <w:sz w:val="22"/>
        </w:rPr>
      </w:pPr>
      <w:r w:rsidRPr="00045A78">
        <w:rPr>
          <w:rFonts w:ascii="Times New Roman" w:hAnsi="Times New Roman" w:cs="Times New Roman"/>
          <w:sz w:val="24"/>
          <w:szCs w:val="24"/>
        </w:rPr>
        <w:t xml:space="preserve">The abstract should be a single paragraph between 100 and 150 words. Justify and indent both ends of the whole paragraph two spaces. </w:t>
      </w:r>
      <w:r w:rsidR="00D94570" w:rsidRPr="009878B2">
        <w:rPr>
          <w:rFonts w:ascii="Times New Roman" w:hAnsi="Times New Roman" w:cs="Times New Roman"/>
          <w:sz w:val="24"/>
          <w:szCs w:val="24"/>
        </w:rPr>
        <w:t>XXXXXXXXXXXXXXXXXXXXXX</w:t>
      </w:r>
      <w:r w:rsidR="00205626" w:rsidRPr="009878B2">
        <w:rPr>
          <w:rFonts w:ascii="Times New Roman" w:hAnsi="Times New Roman" w:cs="Times New Roman"/>
          <w:sz w:val="24"/>
          <w:szCs w:val="24"/>
        </w:rPr>
        <w:t>XXX</w:t>
      </w:r>
      <w:r w:rsidR="006C1E3A">
        <w:rPr>
          <w:rFonts w:ascii="Times New Roman" w:hAnsi="Times New Roman" w:cs="Times New Roman" w:hint="eastAsia"/>
          <w:sz w:val="24"/>
          <w:szCs w:val="24"/>
        </w:rPr>
        <w:t>XXXXX</w:t>
      </w:r>
      <w:r w:rsidR="00205626" w:rsidRPr="009878B2">
        <w:rPr>
          <w:rFonts w:ascii="Times New Roman" w:hAnsi="Times New Roman" w:cs="Times New Roman"/>
          <w:sz w:val="24"/>
          <w:szCs w:val="24"/>
        </w:rPr>
        <w:t>XXXXXXXXXXXXXXXXXXXXXXXXXXXXXXXXXXXXXXXXXXXXXXXXXXXXXXXXXXXXXXXXXXXXXXXXX</w:t>
      </w:r>
      <w:r w:rsidR="00B64383">
        <w:rPr>
          <w:rFonts w:ascii="Times New Roman" w:hAnsi="Times New Roman" w:cs="Times New Roman" w:hint="eastAsia"/>
          <w:sz w:val="24"/>
          <w:szCs w:val="24"/>
        </w:rPr>
        <w:t>XXXXXXXXXXXXXXXXXXXXXXXXXXXXXXXXXXXXXXXXXXXXXXXXXXXXXXXXXXXXXXXXXXXXXXXXXXXXXXXXXXXXXXXXXXXXXXXXXXXXXXXXXX</w:t>
      </w:r>
      <w:r w:rsidR="00205626" w:rsidRPr="009878B2">
        <w:rPr>
          <w:rFonts w:ascii="Times New Roman" w:hAnsi="Times New Roman" w:cs="Times New Roman"/>
          <w:sz w:val="24"/>
          <w:szCs w:val="24"/>
        </w:rPr>
        <w:t>…</w:t>
      </w:r>
      <w:r w:rsidR="00D94570" w:rsidRPr="000646AB">
        <w:rPr>
          <w:sz w:val="22"/>
        </w:rPr>
        <w:t>.</w:t>
      </w:r>
    </w:p>
    <w:p w14:paraId="41F1E5C1" w14:textId="3E00E4D8" w:rsidR="00D16649" w:rsidRPr="006C1E3A" w:rsidRDefault="000566C8" w:rsidP="000566C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E3A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65DE91B2" w14:textId="4A61806E" w:rsidR="00856CDB" w:rsidRPr="005F262F" w:rsidRDefault="000566C8" w:rsidP="005F262F">
      <w:pPr>
        <w:ind w:leftChars="200" w:left="420" w:rightChars="201" w:right="422" w:firstLineChars="50" w:firstLine="122"/>
        <w:jc w:val="center"/>
        <w:rPr>
          <w:rFonts w:eastAsiaTheme="majorEastAsia"/>
          <w:b/>
          <w:sz w:val="22"/>
        </w:rPr>
      </w:pPr>
      <w:commentRangeStart w:id="4"/>
      <w:r w:rsidRPr="009878B2">
        <w:rPr>
          <w:rFonts w:ascii="Times New Roman" w:eastAsiaTheme="majorEastAsia" w:hAnsi="Times New Roman" w:cs="Times New Roman"/>
          <w:b/>
          <w:sz w:val="24"/>
          <w:szCs w:val="24"/>
        </w:rPr>
        <w:t>Keywords</w:t>
      </w:r>
      <w:commentRangeEnd w:id="4"/>
      <w:r w:rsidR="00BB13BE">
        <w:rPr>
          <w:rStyle w:val="a9"/>
        </w:rPr>
        <w:commentReference w:id="4"/>
      </w:r>
      <w:r w:rsidR="005F262F">
        <w:rPr>
          <w:rFonts w:eastAsiaTheme="majorEastAsia" w:hint="eastAsia"/>
          <w:b/>
          <w:sz w:val="22"/>
        </w:rPr>
        <w:t>:</w:t>
      </w:r>
      <w:r w:rsidR="005F262F">
        <w:rPr>
          <w:rFonts w:eastAsiaTheme="majorEastAsia"/>
          <w:b/>
          <w:sz w:val="22"/>
        </w:rPr>
        <w:t xml:space="preserve"> </w:t>
      </w:r>
      <w:r w:rsidR="007D5D6B">
        <w:rPr>
          <w:rFonts w:ascii="Times New Roman" w:hAnsi="Times New Roman" w:cs="Times New Roman" w:hint="eastAsia"/>
          <w:sz w:val="24"/>
          <w:szCs w:val="24"/>
        </w:rPr>
        <w:t>XXXXXXX</w:t>
      </w:r>
      <w:r w:rsidR="00856CD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D5D6B">
        <w:rPr>
          <w:rFonts w:ascii="Times New Roman" w:hAnsi="Times New Roman" w:cs="Times New Roman" w:hint="eastAsia"/>
          <w:sz w:val="24"/>
          <w:szCs w:val="24"/>
        </w:rPr>
        <w:t>XXXXXXXX XXXX, XXXXXXX</w:t>
      </w:r>
      <w:r w:rsidR="009878B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D5D6B">
        <w:rPr>
          <w:rFonts w:ascii="Times New Roman" w:hAnsi="Times New Roman" w:cs="Times New Roman" w:hint="eastAsia"/>
          <w:sz w:val="24"/>
          <w:szCs w:val="24"/>
        </w:rPr>
        <w:t>XXXXXXXX</w:t>
      </w:r>
    </w:p>
    <w:p w14:paraId="5711F526" w14:textId="4F26FA50" w:rsidR="00F55BE0" w:rsidRPr="006C1E3A" w:rsidRDefault="000566C8" w:rsidP="000566C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1E3A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6A3972CB" w14:textId="36C6572F" w:rsidR="004F3757" w:rsidRPr="008A40C4" w:rsidRDefault="00F23DEE" w:rsidP="008A40C4">
      <w:pPr>
        <w:pStyle w:val="a3"/>
        <w:numPr>
          <w:ilvl w:val="0"/>
          <w:numId w:val="16"/>
        </w:numPr>
        <w:ind w:leftChars="0"/>
        <w:jc w:val="center"/>
        <w:rPr>
          <w:color w:val="FF0000"/>
          <w:sz w:val="22"/>
        </w:rPr>
      </w:pPr>
      <w:commentRangeStart w:id="5"/>
      <w:r w:rsidRPr="008A40C4">
        <w:rPr>
          <w:rFonts w:ascii="Times New Roman" w:eastAsiaTheme="majorEastAsia" w:hAnsi="Times New Roman" w:cs="Times New Roman" w:hint="eastAsia"/>
          <w:b/>
          <w:sz w:val="24"/>
          <w:szCs w:val="24"/>
        </w:rPr>
        <w:t>General F</w:t>
      </w:r>
      <w:r w:rsidR="00546AF1" w:rsidRPr="008A40C4">
        <w:rPr>
          <w:rFonts w:ascii="Times New Roman" w:eastAsiaTheme="majorEastAsia" w:hAnsi="Times New Roman" w:cs="Times New Roman" w:hint="eastAsia"/>
          <w:b/>
          <w:sz w:val="24"/>
          <w:szCs w:val="24"/>
        </w:rPr>
        <w:t>ormat</w:t>
      </w:r>
      <w:commentRangeEnd w:id="5"/>
      <w:r w:rsidR="007D5D6B">
        <w:rPr>
          <w:rStyle w:val="a9"/>
        </w:rPr>
        <w:commentReference w:id="5"/>
      </w:r>
    </w:p>
    <w:p w14:paraId="1C5E9D87" w14:textId="38F5C0AB" w:rsidR="00F55BE0" w:rsidRPr="004F3757" w:rsidRDefault="000566C8" w:rsidP="004F3757">
      <w:pPr>
        <w:pStyle w:val="a3"/>
        <w:tabs>
          <w:tab w:val="left" w:pos="3402"/>
        </w:tabs>
        <w:ind w:leftChars="0" w:left="360"/>
        <w:jc w:val="center"/>
        <w:rPr>
          <w:color w:val="FF0000"/>
          <w:sz w:val="22"/>
        </w:rPr>
      </w:pPr>
      <w:r w:rsidRPr="004F3757">
        <w:rPr>
          <w:color w:val="FF0000"/>
          <w:sz w:val="22"/>
        </w:rPr>
        <w:t>Space:</w:t>
      </w:r>
      <w:r w:rsidRPr="004F3757">
        <w:rPr>
          <w:color w:val="FF0000"/>
          <w:sz w:val="22"/>
        </w:rPr>
        <w:t>１</w:t>
      </w:r>
      <w:r w:rsidRPr="004F3757">
        <w:rPr>
          <w:color w:val="FF0000"/>
          <w:sz w:val="22"/>
        </w:rPr>
        <w:t>line</w:t>
      </w:r>
    </w:p>
    <w:p w14:paraId="74CE0EE5" w14:textId="18034BE8" w:rsidR="000566C8" w:rsidRPr="000646AB" w:rsidRDefault="000566C8" w:rsidP="000566C8">
      <w:pPr>
        <w:rPr>
          <w:rFonts w:eastAsia="ＭＳ ゴシック" w:cs="Times New Roman"/>
          <w:color w:val="FF0000"/>
          <w:sz w:val="22"/>
        </w:rPr>
      </w:pPr>
      <w:commentRangeStart w:id="6"/>
      <w:r w:rsidRPr="002908B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F23DEE">
        <w:rPr>
          <w:rFonts w:ascii="Times New Roman" w:hAnsi="Times New Roman" w:cs="Times New Roman" w:hint="eastAsia"/>
          <w:b/>
          <w:sz w:val="24"/>
          <w:szCs w:val="24"/>
        </w:rPr>
        <w:t>General G</w:t>
      </w:r>
      <w:r w:rsidR="00546AF1">
        <w:rPr>
          <w:rFonts w:ascii="Times New Roman" w:hAnsi="Times New Roman" w:cs="Times New Roman" w:hint="eastAsia"/>
          <w:b/>
          <w:sz w:val="24"/>
          <w:szCs w:val="24"/>
        </w:rPr>
        <w:t>uidelines</w:t>
      </w:r>
      <w:commentRangeEnd w:id="6"/>
      <w:r w:rsidR="00B72116">
        <w:rPr>
          <w:rStyle w:val="a9"/>
        </w:rPr>
        <w:commentReference w:id="6"/>
      </w:r>
    </w:p>
    <w:p w14:paraId="46552356" w14:textId="293D0388" w:rsidR="00B044DB" w:rsidRPr="00F03417" w:rsidRDefault="004F3757" w:rsidP="00B02543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Full-length manuscripts should not exceed 20 pages on A4 paper with margins of 30mm on all sides. Use 12 pt. Times New Roman</w:t>
      </w:r>
      <w:r w:rsidR="00B1504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815E5A">
        <w:rPr>
          <w:rFonts w:ascii="Times New Roman" w:hAnsi="Times New Roman" w:cs="Times New Roman" w:hint="eastAsia"/>
          <w:sz w:val="24"/>
          <w:szCs w:val="24"/>
        </w:rPr>
        <w:t xml:space="preserve">There are 40 lines to a page. </w:t>
      </w:r>
      <w:r w:rsidR="00B15047">
        <w:rPr>
          <w:rFonts w:ascii="Times New Roman" w:hAnsi="Times New Roman" w:cs="Times New Roman" w:hint="eastAsia"/>
          <w:sz w:val="24"/>
          <w:szCs w:val="24"/>
        </w:rPr>
        <w:t>Research notes and practic</w:t>
      </w:r>
      <w:r w:rsidR="0066497F">
        <w:rPr>
          <w:rFonts w:ascii="Times New Roman" w:hAnsi="Times New Roman" w:cs="Times New Roman"/>
          <w:sz w:val="24"/>
          <w:szCs w:val="24"/>
        </w:rPr>
        <w:t>e-oriented research</w:t>
      </w:r>
      <w:r w:rsidR="00B15047">
        <w:rPr>
          <w:rFonts w:ascii="Times New Roman" w:hAnsi="Times New Roman" w:cs="Times New Roman" w:hint="eastAsia"/>
          <w:sz w:val="24"/>
          <w:szCs w:val="24"/>
        </w:rPr>
        <w:t xml:space="preserve"> rep</w:t>
      </w:r>
      <w:r w:rsidR="00B72116">
        <w:rPr>
          <w:rFonts w:ascii="Times New Roman" w:hAnsi="Times New Roman" w:cs="Times New Roman" w:hint="eastAsia"/>
          <w:sz w:val="24"/>
          <w:szCs w:val="24"/>
        </w:rPr>
        <w:t>ort should not exceed 15 pages</w:t>
      </w:r>
      <w:r w:rsidR="007D0F98">
        <w:rPr>
          <w:rFonts w:ascii="Times New Roman" w:hAnsi="Times New Roman" w:cs="Times New Roman"/>
          <w:sz w:val="24"/>
          <w:szCs w:val="24"/>
        </w:rPr>
        <w:t>.</w:t>
      </w:r>
    </w:p>
    <w:p w14:paraId="4B397834" w14:textId="0C4F949D" w:rsidR="00B044DB" w:rsidRPr="00F03417" w:rsidRDefault="00083776" w:rsidP="00B02543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D75B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D0F98" w:rsidRPr="00D75B1B">
        <w:rPr>
          <w:rFonts w:ascii="Times New Roman" w:hAnsi="Times New Roman" w:cs="Times New Roman"/>
          <w:color w:val="000000" w:themeColor="text1"/>
          <w:sz w:val="24"/>
          <w:szCs w:val="24"/>
        </w:rPr>
        <w:t>ndent five spaces</w:t>
      </w:r>
      <w:r w:rsidR="007D0F98" w:rsidRPr="006D4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beginning of a paragraph. All submissions must conform to the requirements </w:t>
      </w:r>
      <w:r w:rsidR="007D0F98" w:rsidRPr="006D4E6A">
        <w:rPr>
          <w:rFonts w:ascii="Times New Roman" w:hAnsi="Times New Roman" w:cs="Times New Roman"/>
          <w:sz w:val="24"/>
          <w:szCs w:val="24"/>
        </w:rPr>
        <w:t xml:space="preserve">of the </w:t>
      </w:r>
      <w:r w:rsidR="007D0F98" w:rsidRPr="006D4E6A">
        <w:rPr>
          <w:rFonts w:ascii="Times New Roman" w:hAnsi="Times New Roman" w:cs="Times New Roman"/>
          <w:i/>
          <w:sz w:val="24"/>
          <w:szCs w:val="24"/>
        </w:rPr>
        <w:t>Publication Manual of the American Psychological Association</w:t>
      </w:r>
      <w:r w:rsidR="007D0F98" w:rsidRPr="006D4E6A">
        <w:rPr>
          <w:rFonts w:ascii="Times New Roman" w:hAnsi="Times New Roman" w:cs="Times New Roman"/>
          <w:sz w:val="24"/>
          <w:szCs w:val="24"/>
        </w:rPr>
        <w:t>, 7th edition.</w:t>
      </w:r>
    </w:p>
    <w:p w14:paraId="76C5342F" w14:textId="39E04B83" w:rsidR="00B044DB" w:rsidRPr="00F03417" w:rsidRDefault="00636E93" w:rsidP="00636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E3A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696B1761" w14:textId="731B14D9" w:rsidR="00477EC5" w:rsidRDefault="00910FC5" w:rsidP="00477EC5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commentRangeStart w:id="7"/>
      <w:r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1.1.1</w:t>
      </w:r>
      <w:r w:rsidR="000646AB"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54C8">
        <w:rPr>
          <w:rFonts w:ascii="Times New Roman" w:eastAsiaTheme="majorEastAsia" w:hAnsi="Times New Roman" w:cs="Times New Roman" w:hint="eastAsia"/>
          <w:b/>
          <w:color w:val="000000" w:themeColor="text1"/>
          <w:sz w:val="24"/>
          <w:szCs w:val="24"/>
        </w:rPr>
        <w:t>In-text citations</w:t>
      </w:r>
      <w:r w:rsidR="00AF5ABC"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commentRangeEnd w:id="7"/>
      <w:r w:rsidR="002E54C8">
        <w:rPr>
          <w:rStyle w:val="a9"/>
        </w:rPr>
        <w:commentReference w:id="7"/>
      </w:r>
      <w:r w:rsidR="00477EC5">
        <w:rPr>
          <w:rFonts w:ascii="Times New Roman" w:hAnsi="Times New Roman" w:cs="Times New Roman" w:hint="eastAsia"/>
          <w:sz w:val="24"/>
          <w:szCs w:val="24"/>
        </w:rPr>
        <w:t>XXXXXXXXXXXXXXXXXXXXXXXXXXXXXXXXXXX.</w:t>
      </w:r>
    </w:p>
    <w:p w14:paraId="199ECC24" w14:textId="09179991" w:rsidR="00910FC5" w:rsidRPr="00477EC5" w:rsidRDefault="00910FC5" w:rsidP="00477EC5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03417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XXXXXXXXXXXXXXXXXXXXXXXXXXXXXXXXXXXXXXXXXXXXXXXXXXXXXXXXXXXXXXXXXXXXXXXXXXXXXXXXX….</w:t>
      </w:r>
    </w:p>
    <w:p w14:paraId="5F574509" w14:textId="60BB576C" w:rsidR="00B1421A" w:rsidRDefault="00B1421A" w:rsidP="00B14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E3A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62A2FFF1" w14:textId="2586A32F" w:rsidR="00604A16" w:rsidRDefault="0018722E" w:rsidP="0018722E">
      <w:pPr>
        <w:pStyle w:val="a3"/>
        <w:ind w:leftChars="0" w:left="0" w:firstLineChars="99" w:firstLine="242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 w:hint="eastAsia"/>
          <w:b/>
          <w:sz w:val="24"/>
          <w:szCs w:val="24"/>
        </w:rPr>
        <w:t xml:space="preserve">(1) </w:t>
      </w:r>
      <w:r w:rsidR="00F23DEE">
        <w:rPr>
          <w:rFonts w:ascii="Times New Roman" w:hAnsi="Times New Roman" w:cs="Times New Roman" w:hint="eastAsia"/>
          <w:b/>
          <w:sz w:val="24"/>
          <w:szCs w:val="24"/>
        </w:rPr>
        <w:t>Short q</w:t>
      </w:r>
      <w:r w:rsidR="00604A16" w:rsidRPr="00F23DEE">
        <w:rPr>
          <w:rFonts w:ascii="Times New Roman" w:hAnsi="Times New Roman" w:cs="Times New Roman" w:hint="eastAsia"/>
          <w:b/>
          <w:sz w:val="24"/>
          <w:szCs w:val="24"/>
        </w:rPr>
        <w:t>u</w:t>
      </w:r>
      <w:r w:rsidR="00F23DEE">
        <w:rPr>
          <w:rFonts w:ascii="Times New Roman" w:hAnsi="Times New Roman" w:cs="Times New Roman" w:hint="eastAsia"/>
          <w:b/>
          <w:sz w:val="24"/>
          <w:szCs w:val="24"/>
        </w:rPr>
        <w:t>otations.</w:t>
      </w:r>
      <w:commentRangeEnd w:id="8"/>
      <w:r w:rsidR="00F7558C">
        <w:rPr>
          <w:rStyle w:val="a9"/>
        </w:rPr>
        <w:commentReference w:id="8"/>
      </w:r>
      <w:r w:rsidR="00F23DE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7558C">
        <w:rPr>
          <w:rFonts w:ascii="Times New Roman" w:hAnsi="Times New Roman" w:cs="Times New Roman" w:hint="eastAsia"/>
          <w:sz w:val="24"/>
          <w:szCs w:val="24"/>
        </w:rPr>
        <w:t>XXXXXXXXXXXXXXXXXXXXXXXXXXXXXXXXXXX. XXXXXXXX. XXXXXXXXXXXXXXXXXXXXXXXXXXXXXXXXXXXXXXXX. XXXX, XXXXXXXXXXXXXXXXXXXXXXXXXXXXXXXXXXXXXXXXXXXX. XXXXXXXXXXXXXXXXXXXXXXXXXXXX</w:t>
      </w:r>
      <w:r w:rsidR="00F7558C">
        <w:rPr>
          <w:rFonts w:ascii="Times New Roman" w:hAnsi="Times New Roman" w:cs="Times New Roman"/>
          <w:sz w:val="24"/>
          <w:szCs w:val="24"/>
        </w:rPr>
        <w:t>…</w:t>
      </w:r>
    </w:p>
    <w:p w14:paraId="0E15A38D" w14:textId="731B6C3E" w:rsidR="00B1421A" w:rsidRPr="00B1421A" w:rsidRDefault="00B1421A" w:rsidP="00B14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E3A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6C1E3A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392EF8C6" w14:textId="0F050B2E" w:rsidR="00F7558C" w:rsidRDefault="00F7558C" w:rsidP="00F7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(2) Long quotations. </w:t>
      </w:r>
      <w:r w:rsidRPr="00F7558C">
        <w:rPr>
          <w:rFonts w:ascii="Times New Roman" w:hAnsi="Times New Roman" w:cs="Times New Roman"/>
          <w:sz w:val="24"/>
          <w:szCs w:val="24"/>
        </w:rPr>
        <w:t>Place direct quotations that are 40 words or longer in a free-standing block of typewritten lines and omit quotation marks. St</w:t>
      </w:r>
      <w:r w:rsidR="0073325B">
        <w:rPr>
          <w:rFonts w:ascii="Times New Roman" w:hAnsi="Times New Roman" w:cs="Times New Roman"/>
          <w:sz w:val="24"/>
          <w:szCs w:val="24"/>
        </w:rPr>
        <w:t>art the quotation on a new line</w:t>
      </w:r>
      <w:r w:rsidRPr="00F7558C">
        <w:rPr>
          <w:rFonts w:ascii="Times New Roman" w:hAnsi="Times New Roman" w:cs="Times New Roman"/>
          <w:sz w:val="24"/>
          <w:szCs w:val="24"/>
        </w:rPr>
        <w:t xml:space="preserve"> in the same place you would begin a new paragraph. Type the entire quotation on the new margin</w:t>
      </w:r>
      <w:r w:rsidR="0073325B">
        <w:rPr>
          <w:rFonts w:ascii="Times New Roman" w:hAnsi="Times New Roman" w:cs="Times New Roman" w:hint="eastAsia"/>
          <w:sz w:val="24"/>
          <w:szCs w:val="24"/>
        </w:rPr>
        <w:t>.</w:t>
      </w:r>
    </w:p>
    <w:p w14:paraId="1DB39FC5" w14:textId="7DEA87C1" w:rsidR="0073325B" w:rsidRDefault="00014488" w:rsidP="0001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lastRenderedPageBreak/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4F8AA98B" w14:textId="3197044C" w:rsidR="0073325B" w:rsidRDefault="0073325B" w:rsidP="003C5542">
      <w:pPr>
        <w:ind w:left="600" w:hangingChars="250" w:hanging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3C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XXXXXXXXXXXXXXXXXXXXXXXXXXXXXXXXXXXXXXXXXXXXX. XXXXXXXXXXXXXXXXXXXXXXXXXXXXXXXXXXXXXXXXXXXXXXXXXXXXXXXXXXXXXXXXXXXXXXXXXXXXXXXXXXXXXXXXXXXXXXXXXXXXXXXXXXXXXXXXXXXXXX</w:t>
      </w:r>
      <w:r w:rsidR="00110BB3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(Byram, 2014, p. 128)</w:t>
      </w:r>
    </w:p>
    <w:p w14:paraId="4A5ACD73" w14:textId="2966FA64" w:rsidR="0073325B" w:rsidRDefault="00014488" w:rsidP="00014488">
      <w:pPr>
        <w:ind w:left="480" w:hangingChars="200" w:hanging="480"/>
        <w:jc w:val="center"/>
        <w:rPr>
          <w:rFonts w:ascii="Times New Roman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18889344" w14:textId="417B4872" w:rsidR="0073325B" w:rsidRPr="00F7558C" w:rsidRDefault="0073325B" w:rsidP="0073325B">
      <w:pPr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3C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XXXXXXXXXXXXXXXXXXXXXXXXXXXXXXXXXXXXXXXXXXXXX. XXXXXXXXXXXXXXXXXXXXXXXXXXXXXXXXXXXXXXXXXXXXXXXXXXXXXXXXXXXXXXXXXXXXXXXXXXXXXXXXX.</w:t>
      </w:r>
    </w:p>
    <w:p w14:paraId="7C0A384C" w14:textId="59037A0D" w:rsidR="00EF7D36" w:rsidRPr="00F03417" w:rsidRDefault="004C7E0B" w:rsidP="00EF7D3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2F1EB6CB" w14:textId="77777777" w:rsidR="00910FC5" w:rsidRPr="00F03417" w:rsidRDefault="00910FC5" w:rsidP="00910FC5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1.1.2 Sub-heading</w:t>
      </w:r>
      <w:r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XXXXXXXXXXXXXXXXXXXXXXXXXXXXXXXXXXXXX XXXXXXXXXXXXXXXXXXXXXXXXXXXXXXXXXXXXXXXXXXXXXXXXXXXXXXXXXXXXXXXXXXXXXXXXXXXXXXXXXXXXXXXXXXXXXXXXXXXXXXXXXXXX…</w:t>
      </w:r>
    </w:p>
    <w:p w14:paraId="5960DC83" w14:textId="77777777" w:rsidR="00910FC5" w:rsidRPr="00F03417" w:rsidRDefault="00910FC5" w:rsidP="00BF4997">
      <w:pPr>
        <w:ind w:firstLineChars="250"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XXXXXXXXXXXXXXXXXXXXXXXXXXXXXXXXXXXXXXXXXXXXXXXXXXXXXXXXXXXXXXXXXXXXXXXXXXXXXXXXXXXXXXXXXXXXXXXXXXXXXXXXXXXXXXXXXXXXXXXXXXXXXXXXXX….</w:t>
      </w:r>
    </w:p>
    <w:p w14:paraId="73F86913" w14:textId="756E21B5" w:rsidR="004C7E0B" w:rsidRPr="00F03417" w:rsidRDefault="004C7E0B" w:rsidP="004C7E0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1BE3F5CA" w14:textId="77777777" w:rsidR="00EF7D36" w:rsidRPr="00F03417" w:rsidRDefault="00EF7D36" w:rsidP="00EF7D3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sz w:val="24"/>
          <w:szCs w:val="24"/>
        </w:rPr>
        <w:t>1.2</w:t>
      </w:r>
      <w:r w:rsidR="004C7E0B" w:rsidRPr="00F03417">
        <w:rPr>
          <w:rFonts w:ascii="Times New Roman" w:hAnsi="Times New Roman" w:cs="Times New Roman"/>
          <w:b/>
          <w:sz w:val="24"/>
          <w:szCs w:val="24"/>
        </w:rPr>
        <w:t xml:space="preserve"> Sub-heading</w:t>
      </w:r>
    </w:p>
    <w:p w14:paraId="135911D7" w14:textId="2ACE985C" w:rsidR="008E30BB" w:rsidRPr="00F03417" w:rsidRDefault="008E30BB" w:rsidP="008E30BB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1.2.1 Sub-heading</w:t>
      </w:r>
      <w:r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XXXXXXXXXXXXXXXXXXXXXXXXXXXXXXXXXXXXX XXXXXXXXXXXXXXXXXXXXXXXXXXXXXXXXXXXXXXXXXXXXXXXXXXXXXXXXXXXXXXXXXXXXXXXXXXXXXXXXXXXXXXXXXXXXXXXXXXXXXXXXXXXXXXXXXXXXXXXXX…</w:t>
      </w:r>
    </w:p>
    <w:p w14:paraId="5B0E1535" w14:textId="6EA08ACB" w:rsidR="004C628F" w:rsidRPr="00F03417" w:rsidRDefault="004C7E0B" w:rsidP="004C62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4650839F" w14:textId="519439B9" w:rsidR="004C628F" w:rsidRPr="00F03417" w:rsidRDefault="004C628F" w:rsidP="004C628F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sz w:val="24"/>
          <w:szCs w:val="24"/>
        </w:rPr>
        <w:t>1.2.2</w:t>
      </w:r>
      <w:r w:rsidR="004C7E0B"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 Sub-heading</w:t>
      </w:r>
      <w:r w:rsidR="00AF5ABC"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="004C7E0B"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547C52"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XXXXXXXXXXXXXXXXXXXXXXXXXXXXXXXXXXXXX XXXXXXXXXXXXXXXXXXXXXXXXXXXXXXXXXXXXXXXXXXXXXXXXXXXXXXXXXXXXXXXXXXXXXXXXXXXX</w:t>
      </w:r>
      <w:r w:rsidR="00547C52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.</w:t>
      </w:r>
    </w:p>
    <w:p w14:paraId="19D63DC9" w14:textId="1FF97DFE" w:rsidR="00F55BE0" w:rsidRPr="00F03417" w:rsidRDefault="004C7E0B" w:rsidP="00EF7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4B0D0563" w14:textId="154E0CB3" w:rsidR="004C7E0B" w:rsidRPr="00F03417" w:rsidRDefault="004C7E0B" w:rsidP="00EF7D36">
      <w:pPr>
        <w:jc w:val="center"/>
        <w:rPr>
          <w:rFonts w:ascii="Times New Roman" w:eastAsia="ＭＳ ゴシック" w:hAnsi="Times New Roman" w:cs="Times New Roman"/>
          <w:color w:val="FF0000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sz w:val="24"/>
          <w:szCs w:val="24"/>
        </w:rPr>
        <w:t>2. Heading</w:t>
      </w:r>
    </w:p>
    <w:p w14:paraId="4D9477BD" w14:textId="7E148E11" w:rsidR="00EF7D36" w:rsidRPr="00F03417" w:rsidRDefault="004C7E0B" w:rsidP="00EF7D36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53C26028" w14:textId="25D365E5" w:rsidR="004C7E0B" w:rsidRPr="00F03417" w:rsidRDefault="004C7E0B" w:rsidP="004C7E0B">
      <w:pPr>
        <w:rPr>
          <w:rFonts w:ascii="Times New Roman" w:eastAsia="ＭＳ ゴシック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b/>
          <w:sz w:val="24"/>
          <w:szCs w:val="24"/>
        </w:rPr>
        <w:t>2.1 Sub-heading</w:t>
      </w:r>
    </w:p>
    <w:p w14:paraId="62EFB7D8" w14:textId="1CBD4958" w:rsidR="004C7E0B" w:rsidRDefault="008E30BB" w:rsidP="00BF4997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XXXXXXXXXXXXXXXXXXXXXXXXXXXXXXXXXXXXXXXXXXXXXXXXXXXXXXXXXXXXXXXXXXXXXXXXXXXXXXXXXXXXXXXXXXXXXXXXXXXXXXXXXXXXXXXXXXXX…..</w:t>
      </w:r>
    </w:p>
    <w:p w14:paraId="39F8D6A3" w14:textId="31113929" w:rsidR="00014488" w:rsidRPr="00F03417" w:rsidRDefault="00014488" w:rsidP="0001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216CC717" w14:textId="3DC483A1" w:rsidR="008E30BB" w:rsidRPr="00F03417" w:rsidRDefault="008E30BB" w:rsidP="008E30BB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0341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2.1.1 Sub-heading</w:t>
      </w:r>
      <w:r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 XXXXXXXXXXXXXXXXXXXXXXXXXXXXXXXXXXXXX XXXXXXXXXXXXXXXXXXXXXXXXXXXXXXXXXXXXXXXXXXXXXXXXX</w:t>
      </w:r>
      <w:r w:rsidR="005F262F"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XXXXXXXXXXXXXXXXXXXXXXXXXXXXXXXXXXXXXXXXXXXXXXXXX</w:t>
      </w:r>
      <w:r w:rsidRPr="00F0341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XXXXXXXXXXXXXXXXXX…</w:t>
      </w:r>
    </w:p>
    <w:p w14:paraId="651E8D3A" w14:textId="77777777" w:rsidR="000646AB" w:rsidRDefault="000646AB" w:rsidP="004C628F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B12A4" w14:textId="399BA14E" w:rsidR="00B1421A" w:rsidRPr="009737E8" w:rsidRDefault="009737E8" w:rsidP="0097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7E8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3. </w:t>
      </w:r>
      <w:r w:rsidRPr="009737E8">
        <w:rPr>
          <w:rFonts w:ascii="Times New Roman" w:hAnsi="Times New Roman" w:cs="Times New Roman"/>
          <w:b/>
          <w:sz w:val="24"/>
          <w:szCs w:val="24"/>
        </w:rPr>
        <w:t>Tables and Figures</w:t>
      </w:r>
    </w:p>
    <w:p w14:paraId="59271024" w14:textId="77777777" w:rsidR="00B1421A" w:rsidRDefault="00B1421A" w:rsidP="004C628F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FEEC7" w14:textId="634B78C6" w:rsidR="009737E8" w:rsidRPr="009737E8" w:rsidRDefault="009737E8" w:rsidP="004C628F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7E8">
        <w:rPr>
          <w:rFonts w:ascii="Times New Roman" w:hAnsi="Times New Roman" w:cs="Times New Roman" w:hint="eastAsia"/>
          <w:b/>
          <w:sz w:val="24"/>
          <w:szCs w:val="24"/>
        </w:rPr>
        <w:t xml:space="preserve">3.1 </w:t>
      </w:r>
      <w:r w:rsidRPr="009737E8">
        <w:rPr>
          <w:rFonts w:ascii="Times New Roman" w:hAnsi="Times New Roman" w:cs="Times New Roman"/>
          <w:b/>
          <w:sz w:val="24"/>
          <w:szCs w:val="24"/>
        </w:rPr>
        <w:t>Table</w:t>
      </w:r>
      <w:r w:rsidR="00CF2F4C">
        <w:rPr>
          <w:rFonts w:ascii="Times New Roman" w:hAnsi="Times New Roman" w:cs="Times New Roman"/>
          <w:b/>
          <w:sz w:val="24"/>
          <w:szCs w:val="24"/>
        </w:rPr>
        <w:t>s</w:t>
      </w:r>
    </w:p>
    <w:p w14:paraId="0524F3C9" w14:textId="0795CBC7" w:rsidR="009737E8" w:rsidRPr="009737E8" w:rsidRDefault="009737E8" w:rsidP="004C628F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</w:t>
      </w:r>
      <w:r w:rsidR="003C55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7E8">
        <w:rPr>
          <w:rFonts w:ascii="Times New Roman" w:hAnsi="Times New Roman" w:cs="Times New Roman"/>
          <w:sz w:val="24"/>
          <w:szCs w:val="24"/>
        </w:rPr>
        <w:t xml:space="preserve">The following image illustrates </w:t>
      </w:r>
      <w:r w:rsidR="00B010BF">
        <w:rPr>
          <w:rFonts w:ascii="Times New Roman" w:hAnsi="Times New Roman" w:cs="Times New Roman" w:hint="eastAsia"/>
          <w:sz w:val="24"/>
          <w:szCs w:val="24"/>
        </w:rPr>
        <w:t>an example</w:t>
      </w:r>
      <w:r w:rsidRPr="009737E8">
        <w:rPr>
          <w:rFonts w:ascii="Times New Roman" w:hAnsi="Times New Roman" w:cs="Times New Roman"/>
          <w:sz w:val="24"/>
          <w:szCs w:val="24"/>
        </w:rPr>
        <w:t xml:space="preserve"> of tables.</w:t>
      </w:r>
    </w:p>
    <w:p w14:paraId="601CDC09" w14:textId="621DCA86" w:rsidR="003951D5" w:rsidRPr="00F03417" w:rsidRDefault="009737E8" w:rsidP="009737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2B5D308E" w14:textId="77777777" w:rsidR="00B9505A" w:rsidRPr="001D1117" w:rsidRDefault="00B9505A" w:rsidP="00B9505A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D1117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14:paraId="181907F8" w14:textId="56865A2B" w:rsidR="00B9505A" w:rsidRPr="009122CD" w:rsidRDefault="00B9505A" w:rsidP="00EA1A1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9122CD">
        <w:rPr>
          <w:rFonts w:ascii="Times New Roman" w:hAnsi="Times New Roman" w:cs="Times New Roman"/>
          <w:i/>
          <w:iCs/>
          <w:sz w:val="24"/>
          <w:szCs w:val="24"/>
        </w:rPr>
        <w:t xml:space="preserve">Competence </w:t>
      </w:r>
      <w:r w:rsidR="004E7BF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122CD">
        <w:rPr>
          <w:rFonts w:ascii="Times New Roman" w:hAnsi="Times New Roman" w:cs="Times New Roman"/>
          <w:i/>
          <w:iCs/>
          <w:sz w:val="24"/>
          <w:szCs w:val="24"/>
        </w:rPr>
        <w:t xml:space="preserve">atrix of J-POSTL SADs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134"/>
        <w:gridCol w:w="1225"/>
        <w:gridCol w:w="1247"/>
        <w:gridCol w:w="1191"/>
        <w:gridCol w:w="1191"/>
        <w:gridCol w:w="1150"/>
      </w:tblGrid>
      <w:tr w:rsidR="00B9505A" w:rsidRPr="00EF6313" w14:paraId="5FF580D2" w14:textId="77777777" w:rsidTr="004464EB">
        <w:trPr>
          <w:gridAfter w:val="1"/>
          <w:wAfter w:w="1150" w:type="dxa"/>
        </w:trPr>
        <w:tc>
          <w:tcPr>
            <w:tcW w:w="1214" w:type="dxa"/>
          </w:tcPr>
          <w:p w14:paraId="1353747C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pre-service</w:t>
            </w:r>
          </w:p>
        </w:tc>
        <w:tc>
          <w:tcPr>
            <w:tcW w:w="1134" w:type="dxa"/>
          </w:tcPr>
          <w:p w14:paraId="03A88627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novice</w:t>
            </w:r>
          </w:p>
        </w:tc>
        <w:tc>
          <w:tcPr>
            <w:tcW w:w="1225" w:type="dxa"/>
          </w:tcPr>
          <w:p w14:paraId="732F361F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apprentice</w:t>
            </w:r>
          </w:p>
        </w:tc>
        <w:tc>
          <w:tcPr>
            <w:tcW w:w="1247" w:type="dxa"/>
          </w:tcPr>
          <w:p w14:paraId="753C26B0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practitioner</w:t>
            </w:r>
          </w:p>
        </w:tc>
        <w:tc>
          <w:tcPr>
            <w:tcW w:w="1191" w:type="dxa"/>
          </w:tcPr>
          <w:p w14:paraId="1FA52FA4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expert</w:t>
            </w:r>
          </w:p>
        </w:tc>
        <w:tc>
          <w:tcPr>
            <w:tcW w:w="1191" w:type="dxa"/>
          </w:tcPr>
          <w:p w14:paraId="1F216A3E" w14:textId="77777777" w:rsidR="00B9505A" w:rsidRPr="006809BE" w:rsidRDefault="00B9505A" w:rsidP="001E79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809BE">
              <w:rPr>
                <w:rFonts w:ascii="Times New Roman" w:hAnsi="Times New Roman" w:cs="Times New Roman"/>
                <w:sz w:val="22"/>
              </w:rPr>
              <w:t>open</w:t>
            </w:r>
          </w:p>
        </w:tc>
      </w:tr>
      <w:tr w:rsidR="00B9505A" w:rsidRPr="00EF6313" w14:paraId="776E2433" w14:textId="77777777" w:rsidTr="004464EB">
        <w:tc>
          <w:tcPr>
            <w:tcW w:w="1214" w:type="dxa"/>
          </w:tcPr>
          <w:p w14:paraId="685BF03F" w14:textId="77777777" w:rsidR="00B9505A" w:rsidRPr="00EF6313" w:rsidRDefault="00B9505A" w:rsidP="001E7902">
            <w:pPr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SAD:65</w:t>
            </w:r>
          </w:p>
        </w:tc>
        <w:tc>
          <w:tcPr>
            <w:tcW w:w="1134" w:type="dxa"/>
          </w:tcPr>
          <w:p w14:paraId="2A1C99AC" w14:textId="77777777" w:rsidR="00B9505A" w:rsidRPr="00EF6313" w:rsidRDefault="00B9505A" w:rsidP="001E7902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SAD:31</w:t>
            </w:r>
          </w:p>
        </w:tc>
        <w:tc>
          <w:tcPr>
            <w:tcW w:w="1225" w:type="dxa"/>
          </w:tcPr>
          <w:p w14:paraId="26402DD5" w14:textId="77777777" w:rsidR="00B9505A" w:rsidRPr="00EF6313" w:rsidRDefault="00B9505A" w:rsidP="001E7902">
            <w:pPr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SAD:30</w:t>
            </w:r>
          </w:p>
        </w:tc>
        <w:tc>
          <w:tcPr>
            <w:tcW w:w="1247" w:type="dxa"/>
          </w:tcPr>
          <w:p w14:paraId="072B0FC3" w14:textId="77777777" w:rsidR="00B9505A" w:rsidRPr="00EF6313" w:rsidRDefault="00B9505A" w:rsidP="001E7902">
            <w:pPr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SAD:20</w:t>
            </w:r>
          </w:p>
        </w:tc>
        <w:tc>
          <w:tcPr>
            <w:tcW w:w="1191" w:type="dxa"/>
          </w:tcPr>
          <w:p w14:paraId="1A0854FA" w14:textId="77777777" w:rsidR="00B9505A" w:rsidRPr="00EF6313" w:rsidRDefault="00B9505A" w:rsidP="001E7902">
            <w:pPr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SAD:9</w:t>
            </w:r>
          </w:p>
        </w:tc>
        <w:tc>
          <w:tcPr>
            <w:tcW w:w="1191" w:type="dxa"/>
          </w:tcPr>
          <w:p w14:paraId="4CB0C9F2" w14:textId="77777777" w:rsidR="00B9505A" w:rsidRPr="00EF6313" w:rsidRDefault="00B9505A" w:rsidP="001E7902">
            <w:pPr>
              <w:jc w:val="center"/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SAD:25</w:t>
            </w:r>
          </w:p>
        </w:tc>
        <w:tc>
          <w:tcPr>
            <w:tcW w:w="1150" w:type="dxa"/>
          </w:tcPr>
          <w:p w14:paraId="35401B90" w14:textId="77777777" w:rsidR="00B9505A" w:rsidRPr="00EF6313" w:rsidRDefault="00B9505A" w:rsidP="001E7902">
            <w:pPr>
              <w:rPr>
                <w:rFonts w:ascii="Times New Roman" w:hAnsi="Times New Roman" w:cs="Times New Roman"/>
              </w:rPr>
            </w:pPr>
            <w:r w:rsidRPr="00EF6313">
              <w:rPr>
                <w:rFonts w:ascii="Times New Roman" w:hAnsi="Times New Roman" w:cs="Times New Roman"/>
              </w:rPr>
              <w:t>Total:180</w:t>
            </w:r>
          </w:p>
        </w:tc>
      </w:tr>
    </w:tbl>
    <w:p w14:paraId="6A81FECE" w14:textId="77777777" w:rsidR="00B9505A" w:rsidRPr="00B9505A" w:rsidRDefault="00B9505A" w:rsidP="004100FE">
      <w:pPr>
        <w:ind w:right="-2"/>
        <w:jc w:val="left"/>
        <w:rPr>
          <w:rFonts w:ascii="Times New Roman" w:hAnsi="Times New Roman" w:cs="Times New Roman"/>
          <w:bCs/>
          <w:sz w:val="24"/>
          <w:szCs w:val="28"/>
        </w:rPr>
      </w:pPr>
    </w:p>
    <w:p w14:paraId="6695919D" w14:textId="1614FB16" w:rsidR="000646AB" w:rsidRPr="00F03417" w:rsidRDefault="000646AB" w:rsidP="000646AB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="009737E8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 xml:space="preserve"> line</w:t>
      </w:r>
    </w:p>
    <w:p w14:paraId="13001A3E" w14:textId="35F1E1C4" w:rsidR="00CE4F13" w:rsidRPr="00542A2A" w:rsidRDefault="009737E8" w:rsidP="008E30BB">
      <w:pPr>
        <w:rPr>
          <w:rFonts w:ascii="Times New Roman" w:hAnsi="Times New Roman" w:cs="Times New Roman"/>
          <w:b/>
          <w:sz w:val="24"/>
          <w:szCs w:val="24"/>
        </w:rPr>
      </w:pPr>
      <w:r w:rsidRPr="00542A2A">
        <w:rPr>
          <w:rFonts w:ascii="Times New Roman" w:hAnsi="Times New Roman" w:cs="Times New Roman" w:hint="eastAsia"/>
          <w:b/>
          <w:sz w:val="24"/>
          <w:szCs w:val="24"/>
        </w:rPr>
        <w:t xml:space="preserve">3.2 </w:t>
      </w:r>
      <w:r w:rsidRPr="00542A2A">
        <w:rPr>
          <w:rFonts w:ascii="Times New Roman" w:hAnsi="Times New Roman" w:cs="Times New Roman"/>
          <w:b/>
          <w:sz w:val="24"/>
          <w:szCs w:val="24"/>
        </w:rPr>
        <w:t>Figures</w:t>
      </w:r>
    </w:p>
    <w:p w14:paraId="18A011B6" w14:textId="18B74F7C" w:rsidR="00CE4F13" w:rsidRDefault="00542A2A" w:rsidP="00CE4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3C5542">
        <w:rPr>
          <w:rFonts w:ascii="Times New Roman" w:hAnsi="Times New Roman" w:cs="Times New Roman"/>
          <w:sz w:val="24"/>
          <w:szCs w:val="24"/>
        </w:rPr>
        <w:t xml:space="preserve"> </w:t>
      </w:r>
      <w:r w:rsidRPr="009737E8">
        <w:rPr>
          <w:rFonts w:ascii="Times New Roman" w:hAnsi="Times New Roman" w:cs="Times New Roman"/>
          <w:sz w:val="24"/>
          <w:szCs w:val="24"/>
        </w:rPr>
        <w:t xml:space="preserve">The following image illustrates </w:t>
      </w:r>
      <w:r w:rsidR="00B010BF">
        <w:rPr>
          <w:rFonts w:ascii="Times New Roman" w:hAnsi="Times New Roman" w:cs="Times New Roman" w:hint="eastAsia"/>
          <w:sz w:val="24"/>
          <w:szCs w:val="24"/>
        </w:rPr>
        <w:t>an example of figures</w:t>
      </w:r>
      <w:r w:rsidR="00C74A9B">
        <w:rPr>
          <w:rFonts w:ascii="Times New Roman" w:hAnsi="Times New Roman" w:cs="Times New Roman" w:hint="eastAsia"/>
          <w:sz w:val="24"/>
          <w:szCs w:val="24"/>
        </w:rPr>
        <w:t>.</w:t>
      </w:r>
    </w:p>
    <w:p w14:paraId="13E070A9" w14:textId="77777777" w:rsidR="00A0451A" w:rsidRPr="00F03417" w:rsidRDefault="00A0451A" w:rsidP="00A045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3417">
        <w:rPr>
          <w:rFonts w:ascii="Times New Roman" w:hAnsi="Times New Roman" w:cs="Times New Roman"/>
          <w:color w:val="FF0000"/>
          <w:sz w:val="24"/>
          <w:szCs w:val="24"/>
        </w:rPr>
        <w:t>Space: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１</w:t>
      </w:r>
      <w:r w:rsidRPr="00F03417">
        <w:rPr>
          <w:rFonts w:ascii="Times New Roman" w:hAnsi="Times New Roman" w:cs="Times New Roman"/>
          <w:color w:val="FF0000"/>
          <w:sz w:val="24"/>
          <w:szCs w:val="24"/>
        </w:rPr>
        <w:t>line</w:t>
      </w:r>
    </w:p>
    <w:p w14:paraId="244EC329" w14:textId="4364039D" w:rsidR="00A0451A" w:rsidRDefault="00A0451A" w:rsidP="00A0451A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1D11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1D111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8E72F1E" w14:textId="25EE4857" w:rsidR="003479DA" w:rsidRPr="000A396C" w:rsidRDefault="00495E2E" w:rsidP="003479DA">
      <w:pPr>
        <w:ind w:right="-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Self-assessment Descriptions in April and </w:t>
      </w:r>
      <w:r w:rsidR="00F501D4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heir Changes</w:t>
      </w:r>
    </w:p>
    <w:p w14:paraId="6EEB6DFB" w14:textId="7C021F95" w:rsidR="003479DA" w:rsidRPr="003479DA" w:rsidRDefault="00DB6B7D" w:rsidP="00A0451A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8296F4" wp14:editId="44E60A59">
            <wp:extent cx="4572000" cy="274320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FCBED955-4347-46CE-8659-42034FFAAC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A8EB8A" w14:textId="77777777" w:rsidR="00820F76" w:rsidRDefault="00820F76" w:rsidP="0090430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ADF26" w14:textId="605F1B58" w:rsidR="00045AF1" w:rsidRPr="001941B9" w:rsidRDefault="00045AF1" w:rsidP="0090430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41B9">
        <w:rPr>
          <w:rFonts w:ascii="Times New Roman" w:hAnsi="Times New Roman" w:cs="Times New Roman" w:hint="eastAsia"/>
          <w:color w:val="FF0000"/>
          <w:sz w:val="24"/>
          <w:szCs w:val="24"/>
        </w:rPr>
        <w:t>Space:1 line</w:t>
      </w:r>
    </w:p>
    <w:p w14:paraId="125A0AC0" w14:textId="0DB00B36" w:rsidR="00904306" w:rsidRPr="001941B9" w:rsidRDefault="00904306" w:rsidP="00904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B9">
        <w:rPr>
          <w:rFonts w:ascii="Times New Roman" w:hAnsi="Times New Roman" w:cs="Times New Roman" w:hint="eastAsia"/>
          <w:b/>
          <w:sz w:val="24"/>
          <w:szCs w:val="24"/>
        </w:rPr>
        <w:t>N</w:t>
      </w:r>
      <w:r w:rsidRPr="001941B9">
        <w:rPr>
          <w:rFonts w:ascii="Times New Roman" w:hAnsi="Times New Roman" w:cs="Times New Roman"/>
          <w:b/>
          <w:sz w:val="24"/>
          <w:szCs w:val="24"/>
        </w:rPr>
        <w:t>otes</w:t>
      </w:r>
    </w:p>
    <w:p w14:paraId="4EF1FAF1" w14:textId="0C3E06C9" w:rsidR="00904306" w:rsidRPr="001941B9" w:rsidRDefault="00904306" w:rsidP="00904306">
      <w:pPr>
        <w:pStyle w:val="a3"/>
        <w:numPr>
          <w:ilvl w:val="0"/>
          <w:numId w:val="10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941B9">
        <w:rPr>
          <w:rFonts w:ascii="Times New Roman" w:hAnsi="Times New Roman" w:cs="Times New Roman"/>
          <w:sz w:val="24"/>
          <w:szCs w:val="24"/>
        </w:rPr>
        <w:t>Comments marked * are originally written in the Japanese language, and they are translated into the English language by the author.</w:t>
      </w:r>
    </w:p>
    <w:p w14:paraId="42970BA9" w14:textId="6A068F69" w:rsidR="00045AF1" w:rsidRPr="001941B9" w:rsidRDefault="00045AF1" w:rsidP="00904306">
      <w:pPr>
        <w:pStyle w:val="a3"/>
        <w:numPr>
          <w:ilvl w:val="0"/>
          <w:numId w:val="10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941B9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1941B9">
        <w:rPr>
          <w:rFonts w:ascii="Times New Roman" w:hAnsi="Times New Roman" w:cs="Times New Roman"/>
          <w:sz w:val="24"/>
          <w:szCs w:val="24"/>
        </w:rPr>
        <w:t>promax</w:t>
      </w:r>
      <w:proofErr w:type="spellEnd"/>
      <w:r w:rsidRPr="001941B9">
        <w:rPr>
          <w:rFonts w:ascii="Times New Roman" w:hAnsi="Times New Roman" w:cs="Times New Roman"/>
          <w:sz w:val="24"/>
          <w:szCs w:val="24"/>
        </w:rPr>
        <w:t xml:space="preserve"> rotation, the factors are permitted to be correlated with one another.</w:t>
      </w:r>
    </w:p>
    <w:p w14:paraId="1716318D" w14:textId="68F0C6D9" w:rsidR="00DF519B" w:rsidRPr="001941B9" w:rsidRDefault="00045AF1" w:rsidP="00220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941B9">
        <w:rPr>
          <w:rFonts w:ascii="Times New Roman" w:hAnsi="Times New Roman" w:cs="Times New Roman" w:hint="eastAsia"/>
          <w:color w:val="FF0000"/>
          <w:sz w:val="24"/>
          <w:szCs w:val="24"/>
        </w:rPr>
        <w:t>Space: 1 line</w:t>
      </w:r>
    </w:p>
    <w:p w14:paraId="40740AF1" w14:textId="66CA158A" w:rsidR="00547C52" w:rsidRPr="001941B9" w:rsidRDefault="0012584C" w:rsidP="00220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B9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63FFFF5D" w14:textId="74442E31" w:rsidR="0012584C" w:rsidRPr="00045AF1" w:rsidRDefault="0012584C" w:rsidP="0012584C">
      <w:pPr>
        <w:jc w:val="left"/>
        <w:rPr>
          <w:rFonts w:ascii="Times New Roman" w:hAnsi="Times New Roman" w:cs="Times New Roman"/>
          <w:sz w:val="24"/>
          <w:szCs w:val="24"/>
        </w:rPr>
      </w:pPr>
      <w:r w:rsidRPr="001941B9">
        <w:rPr>
          <w:rFonts w:ascii="Times New Roman" w:hAnsi="Times New Roman" w:cs="Times New Roman"/>
          <w:sz w:val="24"/>
          <w:szCs w:val="24"/>
        </w:rPr>
        <w:t>This work was supported by JSPS KAKENHI Grant Number JP 00K0000. I am grateful to</w:t>
      </w:r>
      <w:r w:rsidRPr="001941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941B9">
        <w:rPr>
          <w:rFonts w:ascii="Times New Roman" w:hAnsi="Times New Roman" w:cs="Times New Roman" w:hint="eastAsia"/>
          <w:sz w:val="24"/>
          <w:szCs w:val="24"/>
        </w:rPr>
        <w:t>〇〇</w:t>
      </w:r>
      <w:r w:rsidRPr="001941B9">
        <w:rPr>
          <w:rFonts w:ascii="Times New Roman" w:hAnsi="Times New Roman" w:cs="Times New Roman" w:hint="eastAsia"/>
          <w:sz w:val="24"/>
          <w:szCs w:val="24"/>
        </w:rPr>
        <w:t xml:space="preserve"> and to anonymous reviewers for their comme</w:t>
      </w:r>
      <w:r w:rsidRPr="001941B9">
        <w:rPr>
          <w:rFonts w:ascii="Times New Roman" w:hAnsi="Times New Roman" w:cs="Times New Roman"/>
          <w:sz w:val="24"/>
          <w:szCs w:val="24"/>
        </w:rPr>
        <w:t>n</w:t>
      </w:r>
      <w:r w:rsidRPr="001941B9">
        <w:rPr>
          <w:rFonts w:ascii="Times New Roman" w:hAnsi="Times New Roman" w:cs="Times New Roman" w:hint="eastAsia"/>
          <w:sz w:val="24"/>
          <w:szCs w:val="24"/>
        </w:rPr>
        <w:t>ts on an earlier of th</w:t>
      </w:r>
      <w:r w:rsidR="00045AF1" w:rsidRPr="001941B9">
        <w:rPr>
          <w:rFonts w:ascii="Times New Roman" w:hAnsi="Times New Roman" w:cs="Times New Roman" w:hint="eastAsia"/>
          <w:sz w:val="24"/>
          <w:szCs w:val="24"/>
        </w:rPr>
        <w:t>is paper.</w:t>
      </w:r>
    </w:p>
    <w:p w14:paraId="42F6E43F" w14:textId="77777777" w:rsidR="00CC457A" w:rsidRDefault="00CC457A" w:rsidP="00220E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E59F4" w14:textId="77777777" w:rsidR="00220E05" w:rsidRPr="00F03417" w:rsidRDefault="00220E05" w:rsidP="00220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9"/>
      <w:r w:rsidRPr="00F03417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commentRangeEnd w:id="9"/>
      <w:r w:rsidR="00B1184D">
        <w:rPr>
          <w:rStyle w:val="a9"/>
        </w:rPr>
        <w:commentReference w:id="9"/>
      </w:r>
    </w:p>
    <w:p w14:paraId="2DE98EB9" w14:textId="7E7259E9" w:rsidR="00220E05" w:rsidRDefault="007C7A58" w:rsidP="004E2213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</w:t>
      </w:r>
      <w:r w:rsidRPr="007C7A58">
        <w:rPr>
          <w:rFonts w:ascii="Times New Roman" w:hAnsi="Times New Roman" w:cs="Times New Roman"/>
          <w:sz w:val="24"/>
          <w:szCs w:val="24"/>
        </w:rPr>
        <w:t>Psychological Association. (2019).</w:t>
      </w:r>
      <w:r w:rsidR="00CA6919">
        <w:rPr>
          <w:rFonts w:ascii="Times New Roman" w:hAnsi="Times New Roman" w:cs="Times New Roman"/>
          <w:sz w:val="24"/>
          <w:szCs w:val="24"/>
        </w:rPr>
        <w:t xml:space="preserve"> </w:t>
      </w:r>
      <w:r w:rsidR="00CA6919" w:rsidRPr="00CA691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C7A58">
        <w:rPr>
          <w:rFonts w:ascii="Times New Roman" w:hAnsi="Times New Roman" w:cs="Times New Roman"/>
          <w:i/>
          <w:sz w:val="24"/>
          <w:szCs w:val="24"/>
        </w:rPr>
        <w:t>ublication manual of the American Psychological Association</w:t>
      </w:r>
      <w:r w:rsidRPr="007C7A58">
        <w:rPr>
          <w:rFonts w:ascii="Times New Roman" w:hAnsi="Times New Roman" w:cs="Times New Roman"/>
          <w:sz w:val="24"/>
          <w:szCs w:val="24"/>
        </w:rPr>
        <w:t xml:space="preserve"> (7th ed.).</w:t>
      </w:r>
      <w:r w:rsidRPr="007C7A58">
        <w:rPr>
          <w:szCs w:val="18"/>
        </w:rPr>
        <w:t xml:space="preserve"> </w:t>
      </w:r>
      <w:r w:rsidRPr="007C7A58">
        <w:rPr>
          <w:rFonts w:ascii="Times New Roman" w:hAnsi="Times New Roman" w:cs="Times New Roman"/>
          <w:sz w:val="24"/>
          <w:szCs w:val="24"/>
        </w:rPr>
        <w:t>American Psychological Association.</w:t>
      </w:r>
    </w:p>
    <w:p w14:paraId="7812E663" w14:textId="35D1AFB7" w:rsidR="00BF01BB" w:rsidRPr="00BF01BB" w:rsidRDefault="00BF01BB" w:rsidP="00BF01BB">
      <w:pPr>
        <w:pStyle w:val="af0"/>
        <w:ind w:left="566" w:hangingChars="236" w:hanging="566"/>
        <w:jc w:val="both"/>
        <w:rPr>
          <w:color w:val="000000" w:themeColor="text1"/>
          <w:sz w:val="24"/>
          <w:u w:val="single"/>
        </w:rPr>
      </w:pPr>
      <w:r w:rsidRPr="00BF01BB">
        <w:rPr>
          <w:color w:val="000000" w:themeColor="text1"/>
          <w:sz w:val="24"/>
        </w:rPr>
        <w:t>Benson, P. (2006). Autonomy in language teaching and learning.</w:t>
      </w:r>
      <w:r w:rsidRPr="00BF01BB">
        <w:rPr>
          <w:i/>
          <w:iCs/>
          <w:color w:val="000000" w:themeColor="text1"/>
          <w:sz w:val="24"/>
        </w:rPr>
        <w:t xml:space="preserve"> Language Teaching,</w:t>
      </w:r>
      <w:r>
        <w:rPr>
          <w:i/>
          <w:iCs/>
          <w:color w:val="000000" w:themeColor="text1"/>
          <w:sz w:val="24"/>
        </w:rPr>
        <w:t xml:space="preserve"> </w:t>
      </w:r>
      <w:r w:rsidRPr="00365CCF">
        <w:rPr>
          <w:i/>
          <w:iCs/>
          <w:color w:val="000000" w:themeColor="text1"/>
          <w:sz w:val="24"/>
        </w:rPr>
        <w:t>40</w:t>
      </w:r>
      <w:r w:rsidRPr="00365CCF">
        <w:rPr>
          <w:color w:val="000000" w:themeColor="text1"/>
          <w:sz w:val="24"/>
        </w:rPr>
        <w:t>(1)</w:t>
      </w:r>
      <w:r w:rsidRPr="00BF01BB">
        <w:rPr>
          <w:color w:val="000000" w:themeColor="text1"/>
          <w:sz w:val="24"/>
        </w:rPr>
        <w:t>, 20–40.</w:t>
      </w:r>
      <w:r w:rsidRPr="00D753C9">
        <w:rPr>
          <w:color w:val="000000" w:themeColor="text1"/>
          <w:sz w:val="24"/>
        </w:rPr>
        <w:t xml:space="preserve"> </w:t>
      </w:r>
      <w:hyperlink r:id="rId13" w:tgtFrame="_blank" w:history="1">
        <w:r w:rsidRPr="00D753C9">
          <w:rPr>
            <w:rStyle w:val="a8"/>
            <w:color w:val="000000" w:themeColor="text1"/>
            <w:sz w:val="24"/>
            <w:u w:val="none"/>
          </w:rPr>
          <w:t>https://doi.org/10.1017/S0261444806003958</w:t>
        </w:r>
      </w:hyperlink>
    </w:p>
    <w:p w14:paraId="5589525B" w14:textId="3CBCEDB1" w:rsidR="00072AD0" w:rsidRDefault="00072AD0" w:rsidP="00EC341D">
      <w:pPr>
        <w:ind w:left="566" w:hangingChars="236" w:hanging="566"/>
        <w:rPr>
          <w:rFonts w:ascii="Times New Roman" w:eastAsiaTheme="majorEastAsia" w:hAnsi="Times New Roman" w:cs="Times New Roman"/>
          <w:sz w:val="24"/>
          <w:szCs w:val="24"/>
        </w:rPr>
      </w:pPr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Funk, R., &amp; </w:t>
      </w:r>
      <w:proofErr w:type="spellStart"/>
      <w:r w:rsidRPr="00AC068C">
        <w:rPr>
          <w:rFonts w:ascii="Times New Roman" w:eastAsiaTheme="majorEastAsia" w:hAnsi="Times New Roman" w:cs="Times New Roman"/>
          <w:sz w:val="24"/>
          <w:szCs w:val="24"/>
        </w:rPr>
        <w:t>Kolln</w:t>
      </w:r>
      <w:proofErr w:type="spellEnd"/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, M. (1998). Introduction. In </w:t>
      </w:r>
      <w:commentRangeStart w:id="10"/>
      <w:r w:rsidRPr="00AC068C">
        <w:rPr>
          <w:rFonts w:ascii="Times New Roman" w:eastAsiaTheme="majorEastAsia" w:hAnsi="Times New Roman" w:cs="Times New Roman"/>
          <w:sz w:val="24"/>
          <w:szCs w:val="24"/>
        </w:rPr>
        <w:t>E. W. Ludlow</w:t>
      </w:r>
      <w:commentRangeEnd w:id="10"/>
      <w:r>
        <w:rPr>
          <w:rStyle w:val="a9"/>
        </w:rPr>
        <w:commentReference w:id="10"/>
      </w:r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commentRangeStart w:id="11"/>
      <w:r w:rsidRPr="00AC068C">
        <w:rPr>
          <w:rFonts w:ascii="Times New Roman" w:eastAsiaTheme="majorEastAsia" w:hAnsi="Times New Roman" w:cs="Times New Roman"/>
          <w:sz w:val="24"/>
          <w:szCs w:val="24"/>
        </w:rPr>
        <w:t>(Ed.)</w:t>
      </w:r>
      <w:commentRangeEnd w:id="11"/>
      <w:r>
        <w:rPr>
          <w:rStyle w:val="a9"/>
        </w:rPr>
        <w:commentReference w:id="11"/>
      </w:r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AC068C">
        <w:rPr>
          <w:rFonts w:ascii="Times New Roman" w:eastAsiaTheme="majorEastAsia" w:hAnsi="Times New Roman" w:cs="Times New Roman"/>
          <w:i/>
          <w:sz w:val="24"/>
          <w:szCs w:val="24"/>
        </w:rPr>
        <w:t>Understanding English grammar</w:t>
      </w:r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 (pp. 1-2). Allyn and Bacon.</w:t>
      </w:r>
    </w:p>
    <w:p w14:paraId="547A19AE" w14:textId="661A1711" w:rsidR="00425EBD" w:rsidRDefault="00425EBD" w:rsidP="00EC341D">
      <w:pPr>
        <w:ind w:left="566" w:hangingChars="236" w:hanging="566"/>
        <w:rPr>
          <w:rFonts w:ascii="Times New Roman" w:eastAsiaTheme="majorEastAsia" w:hAnsi="Times New Roman" w:cs="Times New Roman"/>
          <w:sz w:val="24"/>
          <w:szCs w:val="24"/>
        </w:rPr>
      </w:pPr>
      <w:commentRangeStart w:id="12"/>
      <w:r w:rsidRPr="00425EBD">
        <w:rPr>
          <w:rFonts w:ascii="Times New Roman" w:eastAsiaTheme="majorEastAsia" w:hAnsi="Times New Roman" w:cs="Times New Roman"/>
          <w:sz w:val="24"/>
          <w:szCs w:val="24"/>
        </w:rPr>
        <w:t xml:space="preserve">JACET SIG on English Language Education. </w:t>
      </w:r>
      <w:commentRangeEnd w:id="12"/>
      <w:r>
        <w:rPr>
          <w:rStyle w:val="a9"/>
        </w:rPr>
        <w:commentReference w:id="12"/>
      </w:r>
      <w:r w:rsidRPr="00425EBD">
        <w:rPr>
          <w:rFonts w:ascii="Times New Roman" w:eastAsiaTheme="majorEastAsia" w:hAnsi="Times New Roman" w:cs="Times New Roman"/>
          <w:sz w:val="24"/>
          <w:szCs w:val="24"/>
        </w:rPr>
        <w:t xml:space="preserve">(2014). </w:t>
      </w:r>
      <w:r w:rsidRPr="00425EBD">
        <w:rPr>
          <w:rFonts w:ascii="Times New Roman" w:eastAsiaTheme="majorEastAsia" w:hAnsi="Times New Roman" w:cs="Times New Roman"/>
          <w:i/>
          <w:sz w:val="24"/>
          <w:szCs w:val="24"/>
        </w:rPr>
        <w:t>Japanese portfolio for student</w:t>
      </w:r>
      <w:r w:rsidRPr="00425EBD">
        <w:rPr>
          <w:rFonts w:ascii="Times New Roman" w:eastAsiaTheme="majorEastAsia" w:hAnsi="Times New Roman" w:cs="Times New Roman" w:hint="eastAsia"/>
          <w:i/>
          <w:sz w:val="24"/>
          <w:szCs w:val="24"/>
        </w:rPr>
        <w:t xml:space="preserve"> </w:t>
      </w:r>
      <w:r w:rsidRPr="00425EBD">
        <w:rPr>
          <w:rFonts w:ascii="Times New Roman" w:eastAsiaTheme="majorEastAsia" w:hAnsi="Times New Roman" w:cs="Times New Roman"/>
          <w:i/>
          <w:sz w:val="24"/>
          <w:szCs w:val="24"/>
        </w:rPr>
        <w:t>teachers of languages for pre-service English teacher education</w:t>
      </w:r>
      <w:r w:rsidRPr="00425EBD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4841E0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425EBD">
        <w:rPr>
          <w:rFonts w:ascii="Times New Roman" w:eastAsiaTheme="majorEastAsia" w:hAnsi="Times New Roman" w:cs="Times New Roman"/>
          <w:sz w:val="24"/>
          <w:szCs w:val="24"/>
        </w:rPr>
        <w:t>http://www.waseda.jp/associ-jacetenedu/PreServiceVersionJPOSTL.pdf</w:t>
      </w:r>
    </w:p>
    <w:p w14:paraId="098897FE" w14:textId="44F5A6B4" w:rsidR="00072AD0" w:rsidRDefault="00072AD0" w:rsidP="00EC341D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commentRangeStart w:id="13"/>
      <w:proofErr w:type="spellStart"/>
      <w:r w:rsidRPr="009B3F09">
        <w:rPr>
          <w:rFonts w:ascii="Times New Roman" w:hAnsi="Times New Roman" w:cs="Times New Roman"/>
          <w:sz w:val="24"/>
          <w:szCs w:val="24"/>
        </w:rPr>
        <w:t>Kernis</w:t>
      </w:r>
      <w:proofErr w:type="spellEnd"/>
      <w:r w:rsidRPr="009B3F09">
        <w:rPr>
          <w:rFonts w:ascii="Times New Roman" w:hAnsi="Times New Roman" w:cs="Times New Roman"/>
          <w:sz w:val="24"/>
          <w:szCs w:val="24"/>
        </w:rPr>
        <w:t xml:space="preserve">, M. H., Cornell, D. P., Sun, C. R., Berry, A., Harlow, T., &amp; Bach, J. S. </w:t>
      </w:r>
      <w:commentRangeEnd w:id="13"/>
      <w:r w:rsidR="003D01B1">
        <w:rPr>
          <w:rStyle w:val="a9"/>
        </w:rPr>
        <w:commentReference w:id="13"/>
      </w:r>
      <w:r w:rsidRPr="009B3F09">
        <w:rPr>
          <w:rFonts w:ascii="Times New Roman" w:hAnsi="Times New Roman" w:cs="Times New Roman"/>
          <w:sz w:val="24"/>
          <w:szCs w:val="24"/>
        </w:rPr>
        <w:t>(1993). There</w:t>
      </w:r>
      <w:r w:rsidR="00183B30">
        <w:rPr>
          <w:rFonts w:ascii="Times New Roman" w:hAnsi="Times New Roman" w:cs="Times New Roman"/>
          <w:sz w:val="24"/>
          <w:szCs w:val="24"/>
        </w:rPr>
        <w:t>’</w:t>
      </w:r>
      <w:r w:rsidRPr="009B3F09">
        <w:rPr>
          <w:rFonts w:ascii="Times New Roman" w:hAnsi="Times New Roman" w:cs="Times New Roman"/>
          <w:sz w:val="24"/>
          <w:szCs w:val="24"/>
        </w:rPr>
        <w:t xml:space="preserve">s more to self-esteem than whether it is high or low: The importance of stability of self-esteem. </w:t>
      </w:r>
      <w:r w:rsidRPr="009B3F09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 w:rsidRPr="009B3F09">
        <w:rPr>
          <w:rFonts w:ascii="Times New Roman" w:hAnsi="Times New Roman" w:cs="Times New Roman"/>
          <w:sz w:val="24"/>
          <w:szCs w:val="24"/>
        </w:rPr>
        <w:t xml:space="preserve">, </w:t>
      </w:r>
      <w:r w:rsidRPr="00D75B1B">
        <w:rPr>
          <w:rFonts w:ascii="Times New Roman" w:hAnsi="Times New Roman" w:cs="Times New Roman"/>
          <w:i/>
          <w:sz w:val="24"/>
          <w:szCs w:val="24"/>
        </w:rPr>
        <w:t>65</w:t>
      </w:r>
      <w:r w:rsidRPr="009B3F09">
        <w:rPr>
          <w:rFonts w:ascii="Times New Roman" w:hAnsi="Times New Roman" w:cs="Times New Roman"/>
          <w:sz w:val="24"/>
          <w:szCs w:val="24"/>
        </w:rPr>
        <w:t>, 1190-1204</w:t>
      </w:r>
      <w:r w:rsidR="008725D4" w:rsidRPr="008725D4">
        <w:rPr>
          <w:rFonts w:ascii="Times New Roman" w:hAnsi="Times New Roman" w:cs="Times New Roman"/>
          <w:sz w:val="24"/>
          <w:szCs w:val="24"/>
        </w:rPr>
        <w:t>.</w:t>
      </w:r>
      <w:r w:rsidR="008725D4" w:rsidRPr="008725D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25D4" w:rsidRPr="008725D4">
        <w:rPr>
          <w:rFonts w:ascii="Times New Roman" w:hAnsi="Times New Roman" w:cs="Times New Roman"/>
          <w:sz w:val="24"/>
          <w:szCs w:val="24"/>
        </w:rPr>
        <w:t>https://doi.org/10.1037/0022-3514.65.6.119</w:t>
      </w:r>
    </w:p>
    <w:p w14:paraId="6C8E865F" w14:textId="41A72202" w:rsidR="00220E05" w:rsidRDefault="00072AD0" w:rsidP="00EC341D">
      <w:pPr>
        <w:ind w:left="566" w:hangingChars="236" w:hanging="566"/>
        <w:rPr>
          <w:rFonts w:ascii="Times New Roman" w:eastAsiaTheme="majorEastAsia" w:hAnsi="Times New Roman" w:cs="Times New Roman"/>
          <w:sz w:val="24"/>
          <w:szCs w:val="24"/>
        </w:rPr>
      </w:pPr>
      <w:r w:rsidRPr="0017269D">
        <w:rPr>
          <w:rFonts w:ascii="Times New Roman" w:eastAsiaTheme="majorEastAsia" w:hAnsi="Times New Roman" w:cs="Times New Roman"/>
          <w:sz w:val="24"/>
          <w:szCs w:val="24"/>
        </w:rPr>
        <w:t>Laplace, P. S. (1951).</w:t>
      </w:r>
      <w:r w:rsidRPr="0017269D">
        <w:rPr>
          <w:rFonts w:ascii="Times New Roman" w:eastAsiaTheme="majorEastAsia" w:hAnsi="Times New Roman" w:cs="Times New Roman"/>
          <w:i/>
          <w:sz w:val="24"/>
          <w:szCs w:val="24"/>
        </w:rPr>
        <w:t xml:space="preserve"> A philosophical essay on probabilities</w:t>
      </w:r>
      <w:r w:rsidRPr="0017269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commentRangeStart w:id="14"/>
      <w:r w:rsidRPr="0017269D">
        <w:rPr>
          <w:rFonts w:ascii="Times New Roman" w:eastAsiaTheme="majorEastAsia" w:hAnsi="Times New Roman" w:cs="Times New Roman"/>
          <w:sz w:val="24"/>
          <w:szCs w:val="24"/>
        </w:rPr>
        <w:t>(F. W. Truscott &amp; F. L. Emory, Trans.)</w:t>
      </w:r>
      <w:commentRangeEnd w:id="14"/>
      <w:r>
        <w:rPr>
          <w:rStyle w:val="a9"/>
        </w:rPr>
        <w:commentReference w:id="14"/>
      </w:r>
      <w:r w:rsidRPr="0017269D">
        <w:rPr>
          <w:rFonts w:ascii="Times New Roman" w:eastAsiaTheme="majorEastAsia" w:hAnsi="Times New Roman" w:cs="Times New Roman"/>
          <w:sz w:val="24"/>
          <w:szCs w:val="24"/>
        </w:rPr>
        <w:t>. Dover. (Original work published 1814)</w:t>
      </w:r>
    </w:p>
    <w:p w14:paraId="35EF3690" w14:textId="6475CA05" w:rsidR="00072AD0" w:rsidRPr="00F03417" w:rsidRDefault="00072AD0" w:rsidP="00EC341D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commentRangeStart w:id="15"/>
      <w:r w:rsidRPr="00AC068C">
        <w:rPr>
          <w:rFonts w:ascii="Times New Roman" w:eastAsiaTheme="majorEastAsia" w:hAnsi="Times New Roman" w:cs="Times New Roman"/>
          <w:i/>
          <w:sz w:val="24"/>
          <w:szCs w:val="24"/>
        </w:rPr>
        <w:t>Merriam-Webster</w:t>
      </w:r>
      <w:r w:rsidR="00D75B1B">
        <w:rPr>
          <w:rFonts w:ascii="Times New Roman" w:eastAsiaTheme="majorEastAsia" w:hAnsi="Times New Roman" w:cs="Times New Roman"/>
          <w:i/>
          <w:sz w:val="24"/>
          <w:szCs w:val="24"/>
        </w:rPr>
        <w:t>’</w:t>
      </w:r>
      <w:r w:rsidRPr="00AC068C">
        <w:rPr>
          <w:rFonts w:ascii="Times New Roman" w:eastAsiaTheme="majorEastAsia" w:hAnsi="Times New Roman" w:cs="Times New Roman"/>
          <w:i/>
          <w:sz w:val="24"/>
          <w:szCs w:val="24"/>
        </w:rPr>
        <w:t>s collegiate dictionary</w:t>
      </w:r>
      <w:commentRangeEnd w:id="15"/>
      <w:r>
        <w:rPr>
          <w:rStyle w:val="a9"/>
        </w:rPr>
        <w:commentReference w:id="15"/>
      </w:r>
      <w:r w:rsidRPr="00AC068C">
        <w:rPr>
          <w:rFonts w:ascii="Times New Roman" w:eastAsiaTheme="majorEastAsia" w:hAnsi="Times New Roman" w:cs="Times New Roman"/>
          <w:sz w:val="24"/>
          <w:szCs w:val="24"/>
        </w:rPr>
        <w:t xml:space="preserve"> (10th ed.). (1993). Merriam-Webster.</w:t>
      </w:r>
    </w:p>
    <w:p w14:paraId="4992D515" w14:textId="77777777" w:rsidR="00072AD0" w:rsidRPr="00AC068C" w:rsidRDefault="00072AD0" w:rsidP="00044765">
      <w:pPr>
        <w:rPr>
          <w:rFonts w:ascii="Times New Roman" w:eastAsiaTheme="majorEastAsia" w:hAnsi="Times New Roman" w:cs="Times New Roman"/>
          <w:sz w:val="24"/>
          <w:szCs w:val="24"/>
        </w:rPr>
      </w:pPr>
    </w:p>
    <w:sectPr w:rsidR="00072AD0" w:rsidRPr="00AC068C" w:rsidSect="0017156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" w:date="2018-03-27T11:18:00Z" w:initials="k">
    <w:p w14:paraId="48065795" w14:textId="7E819844" w:rsidR="00BB13BE" w:rsidRPr="00B72116" w:rsidRDefault="00BB13BE">
      <w:pPr>
        <w:pStyle w:val="aa"/>
        <w:rPr>
          <w:rFonts w:ascii="Times New Roman" w:hAnsi="Times New Roman" w:cs="Times New Roman"/>
          <w:szCs w:val="21"/>
        </w:rPr>
      </w:pPr>
      <w:r>
        <w:rPr>
          <w:rStyle w:val="a9"/>
        </w:rPr>
        <w:annotationRef/>
      </w:r>
      <w:r w:rsidRPr="00B72116">
        <w:rPr>
          <w:rFonts w:ascii="Times New Roman" w:eastAsiaTheme="majorEastAsia" w:hAnsi="Times New Roman" w:cs="Times New Roman"/>
          <w:szCs w:val="21"/>
        </w:rPr>
        <w:t>Choose one item. 12</w:t>
      </w:r>
      <w:r w:rsidRPr="00B72116">
        <w:rPr>
          <w:rFonts w:ascii="Times New Roman" w:eastAsia="ＭＳ ゴシック" w:hAnsi="Times New Roman" w:cs="Times New Roman"/>
          <w:szCs w:val="21"/>
        </w:rPr>
        <w:t xml:space="preserve"> pt.</w:t>
      </w:r>
    </w:p>
  </w:comment>
  <w:comment w:id="1" w:author="ken" w:date="2018-03-28T11:24:00Z" w:initials="k">
    <w:p w14:paraId="1692F39C" w14:textId="0F90ADB7" w:rsidR="00BB13BE" w:rsidRPr="00BB13BE" w:rsidRDefault="00BB13BE" w:rsidP="00673586">
      <w:pPr>
        <w:pStyle w:val="aa"/>
        <w:spacing w:line="0" w:lineRule="atLeast"/>
        <w:rPr>
          <w:rFonts w:ascii="Times New Roman" w:hAnsi="Times New Roman" w:cs="Times New Roman"/>
        </w:rPr>
      </w:pPr>
      <w:r>
        <w:rPr>
          <w:rStyle w:val="a9"/>
        </w:rPr>
        <w:annotationRef/>
      </w:r>
      <w:r w:rsidRPr="00BB13BE">
        <w:t xml:space="preserve"> </w:t>
      </w:r>
      <w:r w:rsidR="007D5D6B">
        <w:rPr>
          <w:rFonts w:hint="eastAsia"/>
        </w:rPr>
        <w:t xml:space="preserve">Title: </w:t>
      </w:r>
      <w:r w:rsidR="00B72116" w:rsidRPr="00BB13BE">
        <w:rPr>
          <w:rFonts w:ascii="Times New Roman" w:hAnsi="Times New Roman" w:cs="Times New Roman"/>
        </w:rPr>
        <w:t xml:space="preserve">14 pt. </w:t>
      </w:r>
      <w:r w:rsidR="00861CFB">
        <w:rPr>
          <w:rFonts w:ascii="Times New Roman" w:hAnsi="Times New Roman" w:cs="Times New Roman"/>
        </w:rPr>
        <w:t>Times New Roman</w:t>
      </w:r>
      <w:r w:rsidR="00133807">
        <w:rPr>
          <w:rFonts w:ascii="Times New Roman" w:hAnsi="Times New Roman" w:cs="Times New Roman" w:hint="eastAsia"/>
        </w:rPr>
        <w:t>,</w:t>
      </w:r>
      <w:r w:rsidR="00861CFB">
        <w:rPr>
          <w:rFonts w:ascii="Times New Roman" w:hAnsi="Times New Roman" w:cs="Times New Roman"/>
        </w:rPr>
        <w:t xml:space="preserve"> Not Bold</w:t>
      </w:r>
      <w:r w:rsidR="00861CFB">
        <w:rPr>
          <w:rFonts w:ascii="Times New Roman" w:hAnsi="Times New Roman" w:cs="Times New Roman" w:hint="eastAsia"/>
        </w:rPr>
        <w:t>ed</w:t>
      </w:r>
      <w:r w:rsidRPr="00BB13BE">
        <w:rPr>
          <w:rFonts w:ascii="Times New Roman" w:hAnsi="Times New Roman" w:cs="Times New Roman"/>
        </w:rPr>
        <w:t>, Centered, Uppercase and Lowercase Headings</w:t>
      </w:r>
    </w:p>
  </w:comment>
  <w:comment w:id="2" w:author="ken" w:date="2018-03-28T11:25:00Z" w:initials="k">
    <w:p w14:paraId="4CCD6BC4" w14:textId="6A7FB4BF" w:rsidR="00861CFB" w:rsidRDefault="00861CFB">
      <w:pPr>
        <w:pStyle w:val="aa"/>
      </w:pPr>
      <w:r>
        <w:rPr>
          <w:rStyle w:val="a9"/>
        </w:rPr>
        <w:annotationRef/>
      </w:r>
      <w:r w:rsidR="00AF03C0" w:rsidRPr="00B72116">
        <w:rPr>
          <w:rFonts w:hint="eastAsia"/>
          <w:szCs w:val="21"/>
        </w:rPr>
        <w:t>1</w:t>
      </w:r>
      <w:r w:rsidR="00AF03C0">
        <w:rPr>
          <w:szCs w:val="21"/>
        </w:rPr>
        <w:t>1</w:t>
      </w:r>
      <w:r w:rsidR="00AF03C0" w:rsidRPr="00B72116">
        <w:rPr>
          <w:rFonts w:eastAsia="ＭＳ ゴシック" w:cs="Times New Roman" w:hint="eastAsia"/>
          <w:szCs w:val="21"/>
        </w:rPr>
        <w:t xml:space="preserve"> pt.</w:t>
      </w:r>
      <w:r w:rsidR="00AF03C0">
        <w:rPr>
          <w:rFonts w:eastAsia="ＭＳ ゴシック" w:cs="Times New Roman" w:hint="eastAsia"/>
          <w:szCs w:val="21"/>
        </w:rPr>
        <w:t xml:space="preserve"> </w:t>
      </w:r>
      <w:r w:rsidR="00FE5BE9">
        <w:rPr>
          <w:rFonts w:ascii="Times New Roman" w:hAnsi="Times New Roman" w:cs="Times New Roman"/>
        </w:rPr>
        <w:t>Times New Roman</w:t>
      </w:r>
      <w:r w:rsidR="00FE5BE9">
        <w:rPr>
          <w:rFonts w:ascii="Times New Roman" w:hAnsi="Times New Roman" w:cs="Times New Roman" w:hint="eastAsia"/>
        </w:rPr>
        <w:t>,</w:t>
      </w:r>
      <w:r w:rsidR="00FE5BE9">
        <w:rPr>
          <w:rFonts w:ascii="Times New Roman" w:hAnsi="Times New Roman" w:cs="Times New Roman"/>
        </w:rPr>
        <w:t xml:space="preserve"> Not Bold</w:t>
      </w:r>
      <w:r w:rsidR="00FE5BE9">
        <w:rPr>
          <w:rFonts w:ascii="Times New Roman" w:hAnsi="Times New Roman" w:cs="Times New Roman" w:hint="eastAsia"/>
        </w:rPr>
        <w:t>ed</w:t>
      </w:r>
      <w:r w:rsidR="00FE5BE9" w:rsidRPr="00BB13BE">
        <w:rPr>
          <w:rFonts w:ascii="Times New Roman" w:hAnsi="Times New Roman" w:cs="Times New Roman"/>
        </w:rPr>
        <w:t xml:space="preserve">, Centered, </w:t>
      </w:r>
      <w:r>
        <w:rPr>
          <w:rFonts w:hint="eastAsia"/>
        </w:rPr>
        <w:t>A</w:t>
      </w:r>
      <w:r w:rsidRPr="00861CFB">
        <w:t>uthor's name: first name, middle initial(s), and last name. Do not use titles (Dr.) or degrees (PhD).</w:t>
      </w:r>
      <w:r w:rsidR="00133807">
        <w:rPr>
          <w:rFonts w:hint="eastAsia"/>
        </w:rPr>
        <w:t xml:space="preserve"> In case of two </w:t>
      </w:r>
      <w:r w:rsidR="00110BB3">
        <w:rPr>
          <w:rFonts w:hint="eastAsia"/>
        </w:rPr>
        <w:t xml:space="preserve">or more </w:t>
      </w:r>
      <w:r w:rsidR="00133807">
        <w:rPr>
          <w:rFonts w:hint="eastAsia"/>
        </w:rPr>
        <w:t xml:space="preserve">authors: </w:t>
      </w:r>
      <w:r w:rsidR="00110BB3">
        <w:rPr>
          <w:rFonts w:hint="eastAsia"/>
        </w:rPr>
        <w:t xml:space="preserve">add </w:t>
      </w:r>
      <w:r w:rsidR="00110BB3">
        <w:t>‘</w:t>
      </w:r>
      <w:r w:rsidR="00110BB3">
        <w:rPr>
          <w:rFonts w:hint="eastAsia"/>
        </w:rPr>
        <w:t>and</w:t>
      </w:r>
      <w:r w:rsidR="00110BB3">
        <w:t>’</w:t>
      </w:r>
      <w:r w:rsidR="00673586">
        <w:rPr>
          <w:rFonts w:hint="eastAsia"/>
        </w:rPr>
        <w:t xml:space="preserve"> before the last author, e.g. A and </w:t>
      </w:r>
      <w:proofErr w:type="gramStart"/>
      <w:r w:rsidR="00673586">
        <w:rPr>
          <w:rFonts w:hint="eastAsia"/>
        </w:rPr>
        <w:t>B ;</w:t>
      </w:r>
      <w:proofErr w:type="gramEnd"/>
      <w:r w:rsidR="00673586">
        <w:rPr>
          <w:rFonts w:hint="eastAsia"/>
        </w:rPr>
        <w:t xml:space="preserve"> A, B, and C, etc.</w:t>
      </w:r>
    </w:p>
  </w:comment>
  <w:comment w:id="3" w:author="ken" w:date="2018-03-27T16:33:00Z" w:initials="k">
    <w:p w14:paraId="76BE36F8" w14:textId="2A3A8447" w:rsidR="00BB13BE" w:rsidRPr="00B72116" w:rsidRDefault="00BB13BE">
      <w:pPr>
        <w:pStyle w:val="aa"/>
        <w:rPr>
          <w:szCs w:val="21"/>
        </w:rPr>
      </w:pPr>
      <w:r>
        <w:rPr>
          <w:rStyle w:val="a9"/>
        </w:rPr>
        <w:annotationRef/>
      </w:r>
      <w:r w:rsidR="00B72116" w:rsidRPr="00B72116">
        <w:rPr>
          <w:rFonts w:hint="eastAsia"/>
          <w:szCs w:val="21"/>
        </w:rPr>
        <w:t>12</w:t>
      </w:r>
      <w:r w:rsidR="00B72116" w:rsidRPr="00B72116">
        <w:rPr>
          <w:rFonts w:eastAsia="ＭＳ ゴシック" w:cs="Times New Roman" w:hint="eastAsia"/>
          <w:szCs w:val="21"/>
        </w:rPr>
        <w:t xml:space="preserve"> pt.</w:t>
      </w:r>
      <w:r w:rsidR="00861CFB">
        <w:rPr>
          <w:rFonts w:eastAsia="ＭＳ ゴシック" w:cs="Times New Roman" w:hint="eastAsia"/>
          <w:szCs w:val="21"/>
        </w:rPr>
        <w:t xml:space="preserve"> </w:t>
      </w:r>
      <w:r w:rsidRPr="00B72116">
        <w:rPr>
          <w:rFonts w:hint="eastAsia"/>
          <w:szCs w:val="21"/>
        </w:rPr>
        <w:t xml:space="preserve">Times New </w:t>
      </w:r>
      <w:proofErr w:type="gramStart"/>
      <w:r w:rsidRPr="00B72116">
        <w:rPr>
          <w:rFonts w:hint="eastAsia"/>
          <w:szCs w:val="21"/>
        </w:rPr>
        <w:t>Roman</w:t>
      </w:r>
      <w:r w:rsidR="00861CFB">
        <w:rPr>
          <w:rFonts w:hint="eastAsia"/>
          <w:szCs w:val="21"/>
        </w:rPr>
        <w:t>,</w:t>
      </w:r>
      <w:r w:rsidRPr="00B72116">
        <w:rPr>
          <w:rFonts w:hint="eastAsia"/>
          <w:szCs w:val="21"/>
        </w:rPr>
        <w:t xml:space="preserve"> </w:t>
      </w:r>
      <w:r w:rsidRPr="00B72116">
        <w:rPr>
          <w:rFonts w:eastAsia="ＭＳ ゴシック" w:cs="Times New Roman" w:hint="eastAsia"/>
          <w:szCs w:val="21"/>
        </w:rPr>
        <w:t xml:space="preserve"> Boldface</w:t>
      </w:r>
      <w:proofErr w:type="gramEnd"/>
      <w:r w:rsidRPr="00B72116">
        <w:rPr>
          <w:rFonts w:eastAsia="ＭＳ ゴシック" w:cs="Times New Roman"/>
          <w:szCs w:val="21"/>
        </w:rPr>
        <w:t xml:space="preserve">, </w:t>
      </w:r>
      <w:r w:rsidRPr="00B72116">
        <w:rPr>
          <w:rFonts w:eastAsia="ＭＳ ゴシック" w:cs="Times New Roman" w:hint="eastAsia"/>
          <w:szCs w:val="21"/>
        </w:rPr>
        <w:t>C</w:t>
      </w:r>
      <w:r w:rsidRPr="00B72116">
        <w:rPr>
          <w:rFonts w:eastAsia="ＭＳ ゴシック" w:cs="Times New Roman"/>
          <w:szCs w:val="21"/>
        </w:rPr>
        <w:t>enter</w:t>
      </w:r>
      <w:r w:rsidRPr="00B72116">
        <w:rPr>
          <w:rFonts w:eastAsia="ＭＳ ゴシック" w:cs="Times New Roman" w:hint="eastAsia"/>
          <w:szCs w:val="21"/>
        </w:rPr>
        <w:t xml:space="preserve">ed. </w:t>
      </w:r>
      <w:r w:rsidRPr="00B72116">
        <w:rPr>
          <w:rFonts w:ascii="Times New Roman" w:hAnsi="Times New Roman" w:cs="Times New Roman" w:hint="eastAsia"/>
          <w:szCs w:val="21"/>
        </w:rPr>
        <w:t>The</w:t>
      </w:r>
      <w:r w:rsidRPr="00B72116">
        <w:rPr>
          <w:rFonts w:ascii="Times New Roman" w:hAnsi="Times New Roman" w:cs="Times New Roman"/>
          <w:szCs w:val="21"/>
        </w:rPr>
        <w:t xml:space="preserve"> abstract should be a single paragraph between </w:t>
      </w:r>
      <w:r w:rsidRPr="00B72116">
        <w:rPr>
          <w:rFonts w:ascii="Times New Roman" w:hAnsi="Times New Roman" w:cs="Times New Roman" w:hint="eastAsia"/>
          <w:szCs w:val="21"/>
        </w:rPr>
        <w:t>200</w:t>
      </w:r>
      <w:r w:rsidRPr="00B72116">
        <w:rPr>
          <w:rFonts w:ascii="Times New Roman" w:hAnsi="Times New Roman" w:cs="Times New Roman"/>
          <w:szCs w:val="21"/>
        </w:rPr>
        <w:t xml:space="preserve"> and </w:t>
      </w:r>
      <w:r w:rsidRPr="00B72116">
        <w:rPr>
          <w:rFonts w:ascii="Times New Roman" w:hAnsi="Times New Roman" w:cs="Times New Roman" w:hint="eastAsia"/>
          <w:szCs w:val="21"/>
        </w:rPr>
        <w:t>300</w:t>
      </w:r>
      <w:r w:rsidRPr="00B72116">
        <w:rPr>
          <w:rFonts w:ascii="Times New Roman" w:hAnsi="Times New Roman" w:cs="Times New Roman"/>
          <w:szCs w:val="21"/>
        </w:rPr>
        <w:t xml:space="preserve"> words</w:t>
      </w:r>
      <w:r w:rsidRPr="00B72116">
        <w:rPr>
          <w:rFonts w:ascii="Times New Roman" w:hAnsi="Times New Roman" w:cs="Times New Roman" w:hint="eastAsia"/>
          <w:szCs w:val="21"/>
        </w:rPr>
        <w:t>. Justify and indent both ends of the whole paragraph two spaces.</w:t>
      </w:r>
    </w:p>
  </w:comment>
  <w:comment w:id="4" w:author="ken" w:date="2018-03-27T11:53:00Z" w:initials="k">
    <w:p w14:paraId="5F2FF2A0" w14:textId="7CC17E43" w:rsidR="00BB13BE" w:rsidRPr="00BB13BE" w:rsidRDefault="00BB13B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annotationRef/>
      </w:r>
      <w:r w:rsidR="00B72116" w:rsidRPr="00BB13BE">
        <w:rPr>
          <w:rFonts w:ascii="Times New Roman" w:hAnsi="Times New Roman" w:cs="Times New Roman"/>
          <w:sz w:val="24"/>
          <w:szCs w:val="24"/>
        </w:rPr>
        <w:t>12</w:t>
      </w:r>
      <w:r w:rsidR="00B72116" w:rsidRPr="00BB13BE">
        <w:rPr>
          <w:rFonts w:ascii="Times New Roman" w:eastAsia="ＭＳ ゴシック" w:hAnsi="Times New Roman" w:cs="Times New Roman"/>
          <w:sz w:val="24"/>
          <w:szCs w:val="24"/>
        </w:rPr>
        <w:t xml:space="preserve"> pt. </w:t>
      </w:r>
      <w:r w:rsidRPr="007D5D6B">
        <w:rPr>
          <w:rFonts w:ascii="Times New Roman" w:hAnsi="Times New Roman" w:cs="Times New Roman"/>
          <w:sz w:val="24"/>
          <w:szCs w:val="24"/>
        </w:rPr>
        <w:t xml:space="preserve">Times New Roman 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B</w:t>
      </w:r>
      <w:r w:rsidRPr="00BB13BE">
        <w:rPr>
          <w:rFonts w:ascii="Times New Roman" w:eastAsia="ＭＳ ゴシック" w:hAnsi="Times New Roman" w:cs="Times New Roman"/>
          <w:sz w:val="24"/>
          <w:szCs w:val="24"/>
        </w:rPr>
        <w:t>old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face</w:t>
      </w:r>
      <w:r w:rsidRPr="00BB13BE">
        <w:rPr>
          <w:rFonts w:ascii="Times New Roman" w:eastAsia="ＭＳ ゴシック" w:hAnsi="Times New Roman" w:cs="Times New Roman"/>
          <w:sz w:val="24"/>
          <w:szCs w:val="24"/>
        </w:rPr>
        <w:t xml:space="preserve">, </w:t>
      </w:r>
      <w:r w:rsidR="007D5D6B">
        <w:rPr>
          <w:rFonts w:ascii="Times New Roman" w:eastAsia="ＭＳ ゴシック" w:hAnsi="Times New Roman" w:cs="Times New Roman" w:hint="eastAsia"/>
          <w:sz w:val="24"/>
          <w:szCs w:val="24"/>
        </w:rPr>
        <w:t>C</w:t>
      </w:r>
      <w:r w:rsidRPr="00BB13BE">
        <w:rPr>
          <w:rFonts w:ascii="Times New Roman" w:eastAsia="ＭＳ ゴシック" w:hAnsi="Times New Roman" w:cs="Times New Roman"/>
          <w:sz w:val="24"/>
          <w:szCs w:val="24"/>
        </w:rPr>
        <w:t>enter</w:t>
      </w:r>
      <w:r w:rsidR="007D5D6B">
        <w:rPr>
          <w:rFonts w:ascii="Times New Roman" w:eastAsia="ＭＳ ゴシック" w:hAnsi="Times New Roman" w:cs="Times New Roman" w:hint="eastAsia"/>
          <w:sz w:val="24"/>
          <w:szCs w:val="24"/>
        </w:rPr>
        <w:t>ed</w:t>
      </w:r>
      <w:r w:rsidR="00F7558C">
        <w:rPr>
          <w:rFonts w:ascii="Times New Roman" w:eastAsia="ＭＳ ゴシック" w:hAnsi="Times New Roman" w:cs="Times New Roman" w:hint="eastAsia"/>
          <w:sz w:val="24"/>
          <w:szCs w:val="24"/>
        </w:rPr>
        <w:t xml:space="preserve">, </w:t>
      </w:r>
      <w:proofErr w:type="gramStart"/>
      <w:r w:rsidR="00F7558C">
        <w:rPr>
          <w:rFonts w:ascii="Times New Roman" w:eastAsia="ＭＳ ゴシック" w:hAnsi="Times New Roman" w:cs="Times New Roman" w:hint="eastAsia"/>
          <w:sz w:val="24"/>
          <w:szCs w:val="24"/>
        </w:rPr>
        <w:t>No</w:t>
      </w:r>
      <w:proofErr w:type="gramEnd"/>
      <w:r w:rsidR="00F7558C">
        <w:rPr>
          <w:rFonts w:ascii="Times New Roman" w:eastAsia="ＭＳ ゴシック" w:hAnsi="Times New Roman" w:cs="Times New Roman" w:hint="eastAsia"/>
          <w:sz w:val="24"/>
          <w:szCs w:val="24"/>
        </w:rPr>
        <w:t xml:space="preserve"> more than 5 words.</w:t>
      </w:r>
    </w:p>
  </w:comment>
  <w:comment w:id="5" w:author="ken" w:date="2018-03-27T11:07:00Z" w:initials="k">
    <w:p w14:paraId="2EC02220" w14:textId="284D89EB" w:rsidR="007D5D6B" w:rsidRPr="007D5D6B" w:rsidRDefault="007D5D6B">
      <w:pPr>
        <w:pStyle w:val="aa"/>
        <w:rPr>
          <w:rFonts w:ascii="Times New Roman" w:hAnsi="Times New Roman" w:cs="Times New Roman"/>
        </w:rPr>
      </w:pPr>
      <w:r>
        <w:rPr>
          <w:rStyle w:val="a9"/>
        </w:rPr>
        <w:annotationRef/>
      </w:r>
      <w:r w:rsidRPr="007D5D6B">
        <w:rPr>
          <w:rFonts w:ascii="Times New Roman" w:hAnsi="Times New Roman" w:cs="Times New Roman"/>
        </w:rPr>
        <w:t>Heading: 12 pt., Boldface, Centered, Uppercase and Lowercase Headings</w:t>
      </w:r>
    </w:p>
  </w:comment>
  <w:comment w:id="6" w:author="ken" w:date="2018-03-27T11:21:00Z" w:initials="k">
    <w:p w14:paraId="6E0E1052" w14:textId="1DEBDA54" w:rsidR="00B72116" w:rsidRDefault="00B72116">
      <w:pPr>
        <w:pStyle w:val="aa"/>
      </w:pPr>
      <w:r>
        <w:rPr>
          <w:rStyle w:val="a9"/>
        </w:rPr>
        <w:annotationRef/>
      </w:r>
      <w:r w:rsidRPr="00B72116">
        <w:t>The First Sub-heading: 12 pt., Left-aligned, Boldface, Uppercase and Lowercase Headings.</w:t>
      </w:r>
    </w:p>
  </w:comment>
  <w:comment w:id="7" w:author="ken" w:date="2018-03-27T11:39:00Z" w:initials="k">
    <w:p w14:paraId="479315F4" w14:textId="50C06721" w:rsidR="002E54C8" w:rsidRDefault="002E54C8">
      <w:pPr>
        <w:pStyle w:val="aa"/>
      </w:pPr>
      <w:r>
        <w:rPr>
          <w:rStyle w:val="a9"/>
        </w:rPr>
        <w:annotationRef/>
      </w:r>
      <w:r w:rsidRPr="002E54C8">
        <w:t>The second sub-heading:  12 pt., left-aligned, boldface, lowercase except for the first word with a period. Text should follow immediately after.</w:t>
      </w:r>
    </w:p>
  </w:comment>
  <w:comment w:id="8" w:author="ken" w:date="2018-03-27T11:47:00Z" w:initials="k">
    <w:p w14:paraId="579360A6" w14:textId="6FF653E1" w:rsidR="00F7558C" w:rsidRDefault="00F7558C">
      <w:pPr>
        <w:pStyle w:val="aa"/>
      </w:pPr>
      <w:r>
        <w:rPr>
          <w:rStyle w:val="a9"/>
        </w:rPr>
        <w:annotationRef/>
      </w:r>
      <w:r w:rsidRPr="00F7558C">
        <w:t>The third sub-heading</w:t>
      </w:r>
      <w:r>
        <w:rPr>
          <w:rFonts w:hint="eastAsia"/>
        </w:rPr>
        <w:t>:</w:t>
      </w:r>
      <w:r w:rsidRPr="00F7558C">
        <w:t xml:space="preserve"> indented two spaces</w:t>
      </w:r>
      <w:r>
        <w:rPr>
          <w:rFonts w:hint="eastAsia"/>
        </w:rPr>
        <w:t>,</w:t>
      </w:r>
      <w:r w:rsidRPr="00F7558C">
        <w:t xml:space="preserve"> boldface, lowercase except for the first word with a period. Text should follow immediately after.</w:t>
      </w:r>
    </w:p>
  </w:comment>
  <w:comment w:id="9" w:author="Hiromi Imamura" w:date="2022-02-21T11:20:00Z" w:initials="今村　洋美">
    <w:p w14:paraId="2698A753" w14:textId="47113478" w:rsidR="00B1184D" w:rsidRDefault="00B1184D">
      <w:pPr>
        <w:pStyle w:val="aa"/>
      </w:pPr>
      <w:r>
        <w:rPr>
          <w:rStyle w:val="a9"/>
        </w:rPr>
        <w:annotationRef/>
      </w:r>
      <w:r>
        <w:rPr>
          <w:rFonts w:hint="eastAsia"/>
        </w:rPr>
        <w:t xml:space="preserve">12 pt., bolded and centered. </w:t>
      </w:r>
      <w:r w:rsidR="00DA18DF">
        <w:t xml:space="preserve">List all the quoted studies in alphabetical order. </w:t>
      </w:r>
      <w:r>
        <w:rPr>
          <w:rFonts w:hint="eastAsia"/>
        </w:rPr>
        <w:t>T</w:t>
      </w:r>
      <w:r>
        <w:t>he following reference examples are based on t</w:t>
      </w:r>
      <w:r w:rsidRPr="00B1184D">
        <w:rPr>
          <w:bCs/>
          <w:szCs w:val="18"/>
        </w:rPr>
        <w:t xml:space="preserve">he </w:t>
      </w:r>
      <w:r w:rsidRPr="00B1184D">
        <w:rPr>
          <w:rFonts w:hint="eastAsia"/>
          <w:bCs/>
          <w:i/>
          <w:iCs/>
          <w:szCs w:val="18"/>
        </w:rPr>
        <w:t>Publication Manual of the American Psychological Association</w:t>
      </w:r>
      <w:r w:rsidRPr="00B1184D">
        <w:rPr>
          <w:bCs/>
          <w:i/>
          <w:iCs/>
          <w:szCs w:val="18"/>
        </w:rPr>
        <w:t>, 7th edition</w:t>
      </w:r>
      <w:r w:rsidRPr="00B1184D">
        <w:rPr>
          <w:bCs/>
          <w:szCs w:val="18"/>
        </w:rPr>
        <w:t>.</w:t>
      </w:r>
    </w:p>
  </w:comment>
  <w:comment w:id="10" w:author="ken" w:date="2018-03-27T23:05:00Z" w:initials="k">
    <w:p w14:paraId="1F5719FC" w14:textId="77777777" w:rsidR="00072AD0" w:rsidRDefault="00072AD0" w:rsidP="00072AD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Editor</w:t>
      </w:r>
      <w:r>
        <w:t>’</w:t>
      </w:r>
      <w:r>
        <w:rPr>
          <w:rFonts w:hint="eastAsia"/>
        </w:rPr>
        <w:t>s name: Initials and last name</w:t>
      </w:r>
    </w:p>
  </w:comment>
  <w:comment w:id="11" w:author="ken" w:date="2018-03-27T23:05:00Z" w:initials="k">
    <w:p w14:paraId="6B8C899F" w14:textId="77777777" w:rsidR="00072AD0" w:rsidRDefault="00072AD0" w:rsidP="00072AD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(Eds.) is used for two or more editors</w:t>
      </w:r>
    </w:p>
  </w:comment>
  <w:comment w:id="12" w:author="ken" w:date="2018-03-28T11:35:00Z" w:initials="k">
    <w:p w14:paraId="08A033B3" w14:textId="666E8FFB" w:rsidR="00425EBD" w:rsidRDefault="00425EBD">
      <w:pPr>
        <w:pStyle w:val="aa"/>
      </w:pPr>
      <w:r>
        <w:rPr>
          <w:rStyle w:val="a9"/>
        </w:rPr>
        <w:annotationRef/>
      </w:r>
      <w:r w:rsidRPr="00AC068C">
        <w:t>Organization as Author</w:t>
      </w:r>
    </w:p>
  </w:comment>
  <w:comment w:id="13" w:author="ken" w:date="2018-03-27T23:15:00Z" w:initials="k">
    <w:p w14:paraId="174574E9" w14:textId="40E2A6E6" w:rsidR="003D01B1" w:rsidRDefault="003D01B1">
      <w:pPr>
        <w:pStyle w:val="aa"/>
      </w:pPr>
      <w:r>
        <w:rPr>
          <w:rStyle w:val="a9"/>
        </w:rPr>
        <w:annotationRef/>
      </w:r>
      <w:r w:rsidRPr="003D01B1">
        <w:t>T</w:t>
      </w:r>
      <w:r w:rsidR="00363A44">
        <w:t>wo</w:t>
      </w:r>
      <w:r w:rsidRPr="003D01B1">
        <w:t xml:space="preserve"> to </w:t>
      </w:r>
      <w:r w:rsidR="00363A44">
        <w:t>20</w:t>
      </w:r>
      <w:r w:rsidRPr="003D01B1">
        <w:t xml:space="preserve"> Authors</w:t>
      </w:r>
    </w:p>
  </w:comment>
  <w:comment w:id="14" w:author="ken" w:date="2018-03-27T23:06:00Z" w:initials="k">
    <w:p w14:paraId="27E6886B" w14:textId="77777777" w:rsidR="00072AD0" w:rsidRDefault="00072AD0" w:rsidP="00072AD0">
      <w:pPr>
        <w:pStyle w:val="aa"/>
      </w:pPr>
      <w:r>
        <w:rPr>
          <w:rStyle w:val="a9"/>
        </w:rPr>
        <w:annotationRef/>
      </w:r>
      <w:r w:rsidRPr="00072AD0">
        <w:t>A Translation</w:t>
      </w:r>
    </w:p>
  </w:comment>
  <w:comment w:id="15" w:author="ken" w:date="2018-03-27T23:08:00Z" w:initials="k">
    <w:p w14:paraId="4A2ED4A4" w14:textId="77777777" w:rsidR="00072AD0" w:rsidRDefault="00072AD0" w:rsidP="00072AD0">
      <w:pPr>
        <w:pStyle w:val="aa"/>
      </w:pPr>
      <w:r>
        <w:rPr>
          <w:rStyle w:val="a9"/>
        </w:rPr>
        <w:annotationRef/>
      </w:r>
      <w:r w:rsidRPr="00AC068C">
        <w:t>Unknown Author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65795" w15:done="0"/>
  <w15:commentEx w15:paraId="1692F39C" w15:done="0"/>
  <w15:commentEx w15:paraId="4CCD6BC4" w15:done="0"/>
  <w15:commentEx w15:paraId="76BE36F8" w15:done="0"/>
  <w15:commentEx w15:paraId="5F2FF2A0" w15:done="0"/>
  <w15:commentEx w15:paraId="2EC02220" w15:done="0"/>
  <w15:commentEx w15:paraId="6E0E1052" w15:done="0"/>
  <w15:commentEx w15:paraId="479315F4" w15:done="0"/>
  <w15:commentEx w15:paraId="579360A6" w15:done="0"/>
  <w15:commentEx w15:paraId="2698A753" w15:done="0"/>
  <w15:commentEx w15:paraId="1F5719FC" w15:done="0"/>
  <w15:commentEx w15:paraId="6B8C899F" w15:done="0"/>
  <w15:commentEx w15:paraId="08A033B3" w15:done="0"/>
  <w15:commentEx w15:paraId="174574E9" w15:done="0"/>
  <w15:commentEx w15:paraId="27E6886B" w15:done="0"/>
  <w15:commentEx w15:paraId="4A2ED4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D705E" w16cex:dateUtc="2018-03-27T02:18:00Z"/>
  <w16cex:commentExtensible w16cex:durableId="240D705F" w16cex:dateUtc="2018-03-28T02:24:00Z"/>
  <w16cex:commentExtensible w16cex:durableId="240D7060" w16cex:dateUtc="2018-03-28T02:25:00Z"/>
  <w16cex:commentExtensible w16cex:durableId="240D7061" w16cex:dateUtc="2018-03-27T07:33:00Z"/>
  <w16cex:commentExtensible w16cex:durableId="240D7062" w16cex:dateUtc="2018-03-27T02:53:00Z"/>
  <w16cex:commentExtensible w16cex:durableId="240D7063" w16cex:dateUtc="2018-03-27T02:07:00Z"/>
  <w16cex:commentExtensible w16cex:durableId="240D7064" w16cex:dateUtc="2018-03-27T02:21:00Z"/>
  <w16cex:commentExtensible w16cex:durableId="240D7065" w16cex:dateUtc="2018-03-27T02:39:00Z"/>
  <w16cex:commentExtensible w16cex:durableId="240D7066" w16cex:dateUtc="2018-03-27T02:47:00Z"/>
  <w16cex:commentExtensible w16cex:durableId="25BDF3EC" w16cex:dateUtc="2022-02-21T02:20:00Z"/>
  <w16cex:commentExtensible w16cex:durableId="240D7068" w16cex:dateUtc="2018-03-27T14:05:00Z"/>
  <w16cex:commentExtensible w16cex:durableId="240D7069" w16cex:dateUtc="2018-03-27T14:05:00Z"/>
  <w16cex:commentExtensible w16cex:durableId="240D706A" w16cex:dateUtc="2018-03-28T02:35:00Z"/>
  <w16cex:commentExtensible w16cex:durableId="240D706B" w16cex:dateUtc="2018-03-27T14:15:00Z"/>
  <w16cex:commentExtensible w16cex:durableId="240D706C" w16cex:dateUtc="2018-03-27T14:06:00Z"/>
  <w16cex:commentExtensible w16cex:durableId="240D706D" w16cex:dateUtc="2018-03-27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65795" w16cid:durableId="240D705E"/>
  <w16cid:commentId w16cid:paraId="1692F39C" w16cid:durableId="240D705F"/>
  <w16cid:commentId w16cid:paraId="4CCD6BC4" w16cid:durableId="240D7060"/>
  <w16cid:commentId w16cid:paraId="76BE36F8" w16cid:durableId="240D7061"/>
  <w16cid:commentId w16cid:paraId="5F2FF2A0" w16cid:durableId="240D7062"/>
  <w16cid:commentId w16cid:paraId="2EC02220" w16cid:durableId="240D7063"/>
  <w16cid:commentId w16cid:paraId="6E0E1052" w16cid:durableId="240D7064"/>
  <w16cid:commentId w16cid:paraId="479315F4" w16cid:durableId="240D7065"/>
  <w16cid:commentId w16cid:paraId="579360A6" w16cid:durableId="240D7066"/>
  <w16cid:commentId w16cid:paraId="2698A753" w16cid:durableId="25BDF3EC"/>
  <w16cid:commentId w16cid:paraId="1F5719FC" w16cid:durableId="240D7068"/>
  <w16cid:commentId w16cid:paraId="6B8C899F" w16cid:durableId="240D7069"/>
  <w16cid:commentId w16cid:paraId="08A033B3" w16cid:durableId="240D706A"/>
  <w16cid:commentId w16cid:paraId="174574E9" w16cid:durableId="240D706B"/>
  <w16cid:commentId w16cid:paraId="27E6886B" w16cid:durableId="240D706C"/>
  <w16cid:commentId w16cid:paraId="4A2ED4A4" w16cid:durableId="240D70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96CA" w14:textId="77777777" w:rsidR="008F0128" w:rsidRDefault="008F0128" w:rsidP="00C75BD3">
      <w:r>
        <w:separator/>
      </w:r>
    </w:p>
  </w:endnote>
  <w:endnote w:type="continuationSeparator" w:id="0">
    <w:p w14:paraId="6D3C6FB9" w14:textId="77777777" w:rsidR="008F0128" w:rsidRDefault="008F0128" w:rsidP="00C7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5AB4" w14:textId="77777777" w:rsidR="008F0128" w:rsidRDefault="008F0128" w:rsidP="00C75BD3">
      <w:r>
        <w:separator/>
      </w:r>
    </w:p>
  </w:footnote>
  <w:footnote w:type="continuationSeparator" w:id="0">
    <w:p w14:paraId="5BFCD1B5" w14:textId="77777777" w:rsidR="008F0128" w:rsidRDefault="008F0128" w:rsidP="00C7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F9A"/>
    <w:multiLevelType w:val="hybridMultilevel"/>
    <w:tmpl w:val="3D8C83E6"/>
    <w:lvl w:ilvl="0" w:tplc="8F24C1F4">
      <w:start w:val="1"/>
      <w:numFmt w:val="decimal"/>
      <w:lvlText w:val="%1."/>
      <w:lvlJc w:val="left"/>
      <w:pPr>
        <w:ind w:left="4101" w:hanging="360"/>
      </w:pPr>
      <w:rPr>
        <w:rFonts w:ascii="Times New Roman" w:eastAsiaTheme="majorEastAsia" w:hAnsi="Times New Roman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1" w:hanging="420"/>
      </w:pPr>
    </w:lvl>
    <w:lvl w:ilvl="3" w:tplc="0409000F" w:tentative="1">
      <w:start w:val="1"/>
      <w:numFmt w:val="decimal"/>
      <w:lvlText w:val="%4."/>
      <w:lvlJc w:val="left"/>
      <w:pPr>
        <w:ind w:left="5421" w:hanging="420"/>
      </w:pPr>
    </w:lvl>
    <w:lvl w:ilvl="4" w:tplc="04090017" w:tentative="1">
      <w:start w:val="1"/>
      <w:numFmt w:val="aiueoFullWidth"/>
      <w:lvlText w:val="(%5)"/>
      <w:lvlJc w:val="left"/>
      <w:pPr>
        <w:ind w:left="5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1" w:hanging="420"/>
      </w:pPr>
    </w:lvl>
    <w:lvl w:ilvl="6" w:tplc="0409000F" w:tentative="1">
      <w:start w:val="1"/>
      <w:numFmt w:val="decimal"/>
      <w:lvlText w:val="%7."/>
      <w:lvlJc w:val="left"/>
      <w:pPr>
        <w:ind w:left="6681" w:hanging="420"/>
      </w:pPr>
    </w:lvl>
    <w:lvl w:ilvl="7" w:tplc="04090017" w:tentative="1">
      <w:start w:val="1"/>
      <w:numFmt w:val="aiueoFullWidth"/>
      <w:lvlText w:val="(%8)"/>
      <w:lvlJc w:val="left"/>
      <w:pPr>
        <w:ind w:left="7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1" w:hanging="420"/>
      </w:pPr>
    </w:lvl>
  </w:abstractNum>
  <w:abstractNum w:abstractNumId="1" w15:restartNumberingAfterBreak="0">
    <w:nsid w:val="19836924"/>
    <w:multiLevelType w:val="hybridMultilevel"/>
    <w:tmpl w:val="89305C9C"/>
    <w:lvl w:ilvl="0" w:tplc="52CE3A3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335898"/>
    <w:multiLevelType w:val="hybridMultilevel"/>
    <w:tmpl w:val="6D7EE388"/>
    <w:lvl w:ilvl="0" w:tplc="DE3EABC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C2946"/>
    <w:multiLevelType w:val="hybridMultilevel"/>
    <w:tmpl w:val="011027BE"/>
    <w:lvl w:ilvl="0" w:tplc="8E9A23CE">
      <w:start w:val="15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44BCA"/>
    <w:multiLevelType w:val="hybridMultilevel"/>
    <w:tmpl w:val="560EBD30"/>
    <w:lvl w:ilvl="0" w:tplc="203873C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37F5F"/>
    <w:multiLevelType w:val="hybridMultilevel"/>
    <w:tmpl w:val="B8BA48A6"/>
    <w:lvl w:ilvl="0" w:tplc="04C43424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31FDE"/>
    <w:multiLevelType w:val="hybridMultilevel"/>
    <w:tmpl w:val="89388AEE"/>
    <w:lvl w:ilvl="0" w:tplc="5A24B0F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CC2A3B"/>
    <w:multiLevelType w:val="multilevel"/>
    <w:tmpl w:val="94726128"/>
    <w:lvl w:ilvl="0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EastAsia" w:eastAsiaTheme="majorEastAsia" w:hAnsiTheme="maj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EastAsia" w:eastAsiaTheme="majorEastAsia" w:hAnsiTheme="maj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EastAsia" w:eastAsiaTheme="majorEastAsia" w:hAnsiTheme="maj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EastAsia" w:eastAsiaTheme="majorEastAsia" w:hAnsiTheme="maj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EastAsia" w:eastAsiaTheme="majorEastAsia" w:hAnsiTheme="maj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EastAsia" w:eastAsiaTheme="majorEastAsia" w:hAnsiTheme="maj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EastAsia" w:eastAsiaTheme="majorEastAsia" w:hAnsiTheme="majorEastAsia" w:hint="default"/>
        <w:color w:val="auto"/>
      </w:rPr>
    </w:lvl>
  </w:abstractNum>
  <w:abstractNum w:abstractNumId="8" w15:restartNumberingAfterBreak="0">
    <w:nsid w:val="38EC7C44"/>
    <w:multiLevelType w:val="hybridMultilevel"/>
    <w:tmpl w:val="9C249320"/>
    <w:lvl w:ilvl="0" w:tplc="B9801A7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CC15B3"/>
    <w:multiLevelType w:val="multilevel"/>
    <w:tmpl w:val="73B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E174A6"/>
    <w:multiLevelType w:val="hybridMultilevel"/>
    <w:tmpl w:val="AB02DCE0"/>
    <w:lvl w:ilvl="0" w:tplc="377C080A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131CC"/>
    <w:multiLevelType w:val="hybridMultilevel"/>
    <w:tmpl w:val="6CD21D12"/>
    <w:lvl w:ilvl="0" w:tplc="8ED8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A01AE1"/>
    <w:multiLevelType w:val="hybridMultilevel"/>
    <w:tmpl w:val="E9D67BB8"/>
    <w:lvl w:ilvl="0" w:tplc="23CC95D0">
      <w:start w:val="1"/>
      <w:numFmt w:val="decimal"/>
      <w:lvlText w:val="%1."/>
      <w:lvlJc w:val="left"/>
      <w:pPr>
        <w:ind w:left="4101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1" w:hanging="420"/>
      </w:pPr>
    </w:lvl>
    <w:lvl w:ilvl="3" w:tplc="0409000F" w:tentative="1">
      <w:start w:val="1"/>
      <w:numFmt w:val="decimal"/>
      <w:lvlText w:val="%4."/>
      <w:lvlJc w:val="left"/>
      <w:pPr>
        <w:ind w:left="5421" w:hanging="420"/>
      </w:pPr>
    </w:lvl>
    <w:lvl w:ilvl="4" w:tplc="04090017" w:tentative="1">
      <w:start w:val="1"/>
      <w:numFmt w:val="aiueoFullWidth"/>
      <w:lvlText w:val="(%5)"/>
      <w:lvlJc w:val="left"/>
      <w:pPr>
        <w:ind w:left="5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1" w:hanging="420"/>
      </w:pPr>
    </w:lvl>
    <w:lvl w:ilvl="6" w:tplc="0409000F" w:tentative="1">
      <w:start w:val="1"/>
      <w:numFmt w:val="decimal"/>
      <w:lvlText w:val="%7."/>
      <w:lvlJc w:val="left"/>
      <w:pPr>
        <w:ind w:left="6681" w:hanging="420"/>
      </w:pPr>
    </w:lvl>
    <w:lvl w:ilvl="7" w:tplc="04090017" w:tentative="1">
      <w:start w:val="1"/>
      <w:numFmt w:val="aiueoFullWidth"/>
      <w:lvlText w:val="(%8)"/>
      <w:lvlJc w:val="left"/>
      <w:pPr>
        <w:ind w:left="7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1" w:hanging="420"/>
      </w:pPr>
    </w:lvl>
  </w:abstractNum>
  <w:abstractNum w:abstractNumId="13" w15:restartNumberingAfterBreak="0">
    <w:nsid w:val="61997568"/>
    <w:multiLevelType w:val="hybridMultilevel"/>
    <w:tmpl w:val="427600E0"/>
    <w:lvl w:ilvl="0" w:tplc="CDCC983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C83A88"/>
    <w:multiLevelType w:val="hybridMultilevel"/>
    <w:tmpl w:val="518E2FCC"/>
    <w:lvl w:ilvl="0" w:tplc="2B223E46">
      <w:start w:val="1"/>
      <w:numFmt w:val="decimalFullWidth"/>
      <w:lvlText w:val="%1．"/>
      <w:lvlJc w:val="left"/>
      <w:pPr>
        <w:ind w:left="4592" w:hanging="48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5" w15:restartNumberingAfterBreak="0">
    <w:nsid w:val="756D2E47"/>
    <w:multiLevelType w:val="hybridMultilevel"/>
    <w:tmpl w:val="873C6E44"/>
    <w:lvl w:ilvl="0" w:tplc="EDFCA1B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306837">
    <w:abstractNumId w:val="9"/>
  </w:num>
  <w:num w:numId="2" w16cid:durableId="1652322145">
    <w:abstractNumId w:val="14"/>
  </w:num>
  <w:num w:numId="3" w16cid:durableId="314535133">
    <w:abstractNumId w:val="7"/>
  </w:num>
  <w:num w:numId="4" w16cid:durableId="2035381423">
    <w:abstractNumId w:val="3"/>
  </w:num>
  <w:num w:numId="5" w16cid:durableId="1402563879">
    <w:abstractNumId w:val="0"/>
  </w:num>
  <w:num w:numId="6" w16cid:durableId="1298027738">
    <w:abstractNumId w:val="12"/>
  </w:num>
  <w:num w:numId="7" w16cid:durableId="1227494632">
    <w:abstractNumId w:val="15"/>
  </w:num>
  <w:num w:numId="8" w16cid:durableId="1098865562">
    <w:abstractNumId w:val="2"/>
  </w:num>
  <w:num w:numId="9" w16cid:durableId="260919207">
    <w:abstractNumId w:val="1"/>
  </w:num>
  <w:num w:numId="10" w16cid:durableId="1005666615">
    <w:abstractNumId w:val="11"/>
  </w:num>
  <w:num w:numId="11" w16cid:durableId="283660242">
    <w:abstractNumId w:val="5"/>
  </w:num>
  <w:num w:numId="12" w16cid:durableId="198931799">
    <w:abstractNumId w:val="8"/>
  </w:num>
  <w:num w:numId="13" w16cid:durableId="1133866631">
    <w:abstractNumId w:val="4"/>
  </w:num>
  <w:num w:numId="14" w16cid:durableId="435441349">
    <w:abstractNumId w:val="6"/>
  </w:num>
  <w:num w:numId="15" w16cid:durableId="171380139">
    <w:abstractNumId w:val="10"/>
  </w:num>
  <w:num w:numId="16" w16cid:durableId="2124185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6F"/>
    <w:rsid w:val="00013EB8"/>
    <w:rsid w:val="00014028"/>
    <w:rsid w:val="00014488"/>
    <w:rsid w:val="0003148D"/>
    <w:rsid w:val="00044765"/>
    <w:rsid w:val="00045A78"/>
    <w:rsid w:val="00045AF1"/>
    <w:rsid w:val="00047B45"/>
    <w:rsid w:val="000566C8"/>
    <w:rsid w:val="000646AB"/>
    <w:rsid w:val="00072AD0"/>
    <w:rsid w:val="00083776"/>
    <w:rsid w:val="000873EF"/>
    <w:rsid w:val="000A2AC3"/>
    <w:rsid w:val="000B48B9"/>
    <w:rsid w:val="000D3BBF"/>
    <w:rsid w:val="000D5624"/>
    <w:rsid w:val="00100C03"/>
    <w:rsid w:val="00110BB3"/>
    <w:rsid w:val="0011691D"/>
    <w:rsid w:val="0012584C"/>
    <w:rsid w:val="00133807"/>
    <w:rsid w:val="001511C9"/>
    <w:rsid w:val="0017156F"/>
    <w:rsid w:val="0017269D"/>
    <w:rsid w:val="00183B30"/>
    <w:rsid w:val="0018722E"/>
    <w:rsid w:val="001909A1"/>
    <w:rsid w:val="00190F2D"/>
    <w:rsid w:val="001941B9"/>
    <w:rsid w:val="001B450E"/>
    <w:rsid w:val="001C6786"/>
    <w:rsid w:val="001D1117"/>
    <w:rsid w:val="001D3360"/>
    <w:rsid w:val="001E0E97"/>
    <w:rsid w:val="001E414A"/>
    <w:rsid w:val="001E57BF"/>
    <w:rsid w:val="001F3B2E"/>
    <w:rsid w:val="00201262"/>
    <w:rsid w:val="00205626"/>
    <w:rsid w:val="0020595D"/>
    <w:rsid w:val="00210A94"/>
    <w:rsid w:val="00211C45"/>
    <w:rsid w:val="00217F02"/>
    <w:rsid w:val="00220E05"/>
    <w:rsid w:val="002356B9"/>
    <w:rsid w:val="002405A3"/>
    <w:rsid w:val="00243AD6"/>
    <w:rsid w:val="002473C7"/>
    <w:rsid w:val="0025019A"/>
    <w:rsid w:val="002504CB"/>
    <w:rsid w:val="00253E95"/>
    <w:rsid w:val="002578EE"/>
    <w:rsid w:val="002908B2"/>
    <w:rsid w:val="002A035A"/>
    <w:rsid w:val="002B7825"/>
    <w:rsid w:val="002E131E"/>
    <w:rsid w:val="002E54C8"/>
    <w:rsid w:val="00317A1B"/>
    <w:rsid w:val="003247CC"/>
    <w:rsid w:val="003479DA"/>
    <w:rsid w:val="00355437"/>
    <w:rsid w:val="0036161A"/>
    <w:rsid w:val="00363A44"/>
    <w:rsid w:val="0036503F"/>
    <w:rsid w:val="00365CCF"/>
    <w:rsid w:val="00394F1D"/>
    <w:rsid w:val="003951D5"/>
    <w:rsid w:val="003A2898"/>
    <w:rsid w:val="003A73D5"/>
    <w:rsid w:val="003C41DB"/>
    <w:rsid w:val="003C5542"/>
    <w:rsid w:val="003D01B1"/>
    <w:rsid w:val="003D1AFD"/>
    <w:rsid w:val="003E7DE3"/>
    <w:rsid w:val="003F1AAD"/>
    <w:rsid w:val="003F1BFA"/>
    <w:rsid w:val="00400506"/>
    <w:rsid w:val="004100FE"/>
    <w:rsid w:val="00425EBD"/>
    <w:rsid w:val="00427D7F"/>
    <w:rsid w:val="004464EB"/>
    <w:rsid w:val="00455E2C"/>
    <w:rsid w:val="00457462"/>
    <w:rsid w:val="00476FE3"/>
    <w:rsid w:val="00477EC5"/>
    <w:rsid w:val="004841E0"/>
    <w:rsid w:val="00495E2E"/>
    <w:rsid w:val="004B4CE0"/>
    <w:rsid w:val="004C628F"/>
    <w:rsid w:val="004C7E0B"/>
    <w:rsid w:val="004D0BC3"/>
    <w:rsid w:val="004E1933"/>
    <w:rsid w:val="004E2213"/>
    <w:rsid w:val="004E51A0"/>
    <w:rsid w:val="004E7BFD"/>
    <w:rsid w:val="004F2153"/>
    <w:rsid w:val="004F3757"/>
    <w:rsid w:val="00507570"/>
    <w:rsid w:val="00530266"/>
    <w:rsid w:val="00534231"/>
    <w:rsid w:val="00542A2A"/>
    <w:rsid w:val="00546AF1"/>
    <w:rsid w:val="00547C52"/>
    <w:rsid w:val="00576754"/>
    <w:rsid w:val="00581F04"/>
    <w:rsid w:val="00582849"/>
    <w:rsid w:val="005C1BDF"/>
    <w:rsid w:val="005C68F3"/>
    <w:rsid w:val="005E309B"/>
    <w:rsid w:val="005E6364"/>
    <w:rsid w:val="005F262F"/>
    <w:rsid w:val="00604A16"/>
    <w:rsid w:val="0061388E"/>
    <w:rsid w:val="00636E93"/>
    <w:rsid w:val="0063744A"/>
    <w:rsid w:val="006426E5"/>
    <w:rsid w:val="0066497F"/>
    <w:rsid w:val="00673586"/>
    <w:rsid w:val="006775D7"/>
    <w:rsid w:val="00690FFE"/>
    <w:rsid w:val="00696E24"/>
    <w:rsid w:val="006977E6"/>
    <w:rsid w:val="006A026C"/>
    <w:rsid w:val="006B6E2A"/>
    <w:rsid w:val="006C1E3A"/>
    <w:rsid w:val="006D4E6A"/>
    <w:rsid w:val="006E7415"/>
    <w:rsid w:val="006F7201"/>
    <w:rsid w:val="007262B1"/>
    <w:rsid w:val="0073325B"/>
    <w:rsid w:val="007379F0"/>
    <w:rsid w:val="00765B71"/>
    <w:rsid w:val="007859BE"/>
    <w:rsid w:val="0079556C"/>
    <w:rsid w:val="00797791"/>
    <w:rsid w:val="007A6F2B"/>
    <w:rsid w:val="007B4CCE"/>
    <w:rsid w:val="007B72DE"/>
    <w:rsid w:val="007C7A58"/>
    <w:rsid w:val="007D0F98"/>
    <w:rsid w:val="007D5D6B"/>
    <w:rsid w:val="007F4776"/>
    <w:rsid w:val="00815E5A"/>
    <w:rsid w:val="00820F76"/>
    <w:rsid w:val="00826882"/>
    <w:rsid w:val="008275B6"/>
    <w:rsid w:val="00855560"/>
    <w:rsid w:val="00856CDB"/>
    <w:rsid w:val="00861CFB"/>
    <w:rsid w:val="008725D4"/>
    <w:rsid w:val="00884A5D"/>
    <w:rsid w:val="00892280"/>
    <w:rsid w:val="0089357C"/>
    <w:rsid w:val="008A1224"/>
    <w:rsid w:val="008A40C4"/>
    <w:rsid w:val="008B3F86"/>
    <w:rsid w:val="008B68A6"/>
    <w:rsid w:val="008E2FD6"/>
    <w:rsid w:val="008E30BB"/>
    <w:rsid w:val="008F0128"/>
    <w:rsid w:val="008F512B"/>
    <w:rsid w:val="00904306"/>
    <w:rsid w:val="00910FC5"/>
    <w:rsid w:val="009122CD"/>
    <w:rsid w:val="009167A4"/>
    <w:rsid w:val="009228CC"/>
    <w:rsid w:val="00937151"/>
    <w:rsid w:val="00945696"/>
    <w:rsid w:val="00973611"/>
    <w:rsid w:val="009737E8"/>
    <w:rsid w:val="009878B2"/>
    <w:rsid w:val="00996B83"/>
    <w:rsid w:val="009A49D6"/>
    <w:rsid w:val="009B3F09"/>
    <w:rsid w:val="009C1D9D"/>
    <w:rsid w:val="009C70B9"/>
    <w:rsid w:val="009F2D80"/>
    <w:rsid w:val="00A0451A"/>
    <w:rsid w:val="00A31B11"/>
    <w:rsid w:val="00A5699C"/>
    <w:rsid w:val="00AC068C"/>
    <w:rsid w:val="00AD13D7"/>
    <w:rsid w:val="00AF03C0"/>
    <w:rsid w:val="00AF5ABC"/>
    <w:rsid w:val="00B010BF"/>
    <w:rsid w:val="00B02543"/>
    <w:rsid w:val="00B044DB"/>
    <w:rsid w:val="00B1184D"/>
    <w:rsid w:val="00B1421A"/>
    <w:rsid w:val="00B15047"/>
    <w:rsid w:val="00B20F73"/>
    <w:rsid w:val="00B64383"/>
    <w:rsid w:val="00B72116"/>
    <w:rsid w:val="00B76D8A"/>
    <w:rsid w:val="00B80C72"/>
    <w:rsid w:val="00B9505A"/>
    <w:rsid w:val="00BB13BE"/>
    <w:rsid w:val="00BB50BC"/>
    <w:rsid w:val="00BE6C2B"/>
    <w:rsid w:val="00BE7361"/>
    <w:rsid w:val="00BF00D5"/>
    <w:rsid w:val="00BF01BB"/>
    <w:rsid w:val="00BF4997"/>
    <w:rsid w:val="00C2156D"/>
    <w:rsid w:val="00C26465"/>
    <w:rsid w:val="00C31F14"/>
    <w:rsid w:val="00C44285"/>
    <w:rsid w:val="00C66250"/>
    <w:rsid w:val="00C74A9B"/>
    <w:rsid w:val="00C75BD3"/>
    <w:rsid w:val="00CA6919"/>
    <w:rsid w:val="00CB3AAF"/>
    <w:rsid w:val="00CC457A"/>
    <w:rsid w:val="00CE4F13"/>
    <w:rsid w:val="00CE51D2"/>
    <w:rsid w:val="00CF2F4C"/>
    <w:rsid w:val="00D00EA8"/>
    <w:rsid w:val="00D0686A"/>
    <w:rsid w:val="00D16649"/>
    <w:rsid w:val="00D269BA"/>
    <w:rsid w:val="00D40EE9"/>
    <w:rsid w:val="00D5176C"/>
    <w:rsid w:val="00D525DD"/>
    <w:rsid w:val="00D56034"/>
    <w:rsid w:val="00D71B6E"/>
    <w:rsid w:val="00D753C9"/>
    <w:rsid w:val="00D75B1B"/>
    <w:rsid w:val="00D916D5"/>
    <w:rsid w:val="00D94570"/>
    <w:rsid w:val="00DA18DF"/>
    <w:rsid w:val="00DB6B7D"/>
    <w:rsid w:val="00DF2AD3"/>
    <w:rsid w:val="00DF519B"/>
    <w:rsid w:val="00E06295"/>
    <w:rsid w:val="00E11AD6"/>
    <w:rsid w:val="00E1527C"/>
    <w:rsid w:val="00E203EC"/>
    <w:rsid w:val="00E37FDC"/>
    <w:rsid w:val="00E73CE6"/>
    <w:rsid w:val="00EA1A13"/>
    <w:rsid w:val="00EA6314"/>
    <w:rsid w:val="00EB0B90"/>
    <w:rsid w:val="00EB7385"/>
    <w:rsid w:val="00EC169B"/>
    <w:rsid w:val="00EC341D"/>
    <w:rsid w:val="00ED56CE"/>
    <w:rsid w:val="00EF7D36"/>
    <w:rsid w:val="00F03417"/>
    <w:rsid w:val="00F0587D"/>
    <w:rsid w:val="00F12C24"/>
    <w:rsid w:val="00F22F99"/>
    <w:rsid w:val="00F23DEE"/>
    <w:rsid w:val="00F30150"/>
    <w:rsid w:val="00F43D84"/>
    <w:rsid w:val="00F44D28"/>
    <w:rsid w:val="00F501D4"/>
    <w:rsid w:val="00F53F3E"/>
    <w:rsid w:val="00F55BE0"/>
    <w:rsid w:val="00F7558C"/>
    <w:rsid w:val="00F801F1"/>
    <w:rsid w:val="00F83B33"/>
    <w:rsid w:val="00F84AAF"/>
    <w:rsid w:val="00F967B9"/>
    <w:rsid w:val="00FB28F7"/>
    <w:rsid w:val="00FB2D96"/>
    <w:rsid w:val="00FD2339"/>
    <w:rsid w:val="00FD51C5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6EBBD"/>
  <w15:docId w15:val="{63540FFA-B612-4BF6-90EC-2C5F928E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6F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E4F13"/>
    <w:pPr>
      <w:keepNext/>
      <w:jc w:val="center"/>
      <w:outlineLvl w:val="1"/>
    </w:pPr>
    <w:rPr>
      <w:rFonts w:ascii="ＭＳ ゴシック" w:eastAsia="ＭＳ 明朝" w:hAnsi="ＭＳ ゴシック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5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D3"/>
  </w:style>
  <w:style w:type="paragraph" w:styleId="a6">
    <w:name w:val="footer"/>
    <w:basedOn w:val="a"/>
    <w:link w:val="a7"/>
    <w:uiPriority w:val="99"/>
    <w:unhideWhenUsed/>
    <w:rsid w:val="00C75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D3"/>
  </w:style>
  <w:style w:type="character" w:customStyle="1" w:styleId="20">
    <w:name w:val="見出し 2 (文字)"/>
    <w:basedOn w:val="a0"/>
    <w:link w:val="2"/>
    <w:rsid w:val="00CE4F13"/>
    <w:rPr>
      <w:rFonts w:ascii="ＭＳ ゴシック" w:eastAsia="ＭＳ 明朝" w:hAnsi="ＭＳ ゴシック" w:cs="Times New Roman"/>
      <w:b/>
      <w:bCs/>
      <w:sz w:val="24"/>
      <w:szCs w:val="20"/>
    </w:rPr>
  </w:style>
  <w:style w:type="character" w:styleId="a8">
    <w:name w:val="Hyperlink"/>
    <w:basedOn w:val="a0"/>
    <w:uiPriority w:val="99"/>
    <w:unhideWhenUsed/>
    <w:rsid w:val="008E30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E30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3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30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3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30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30B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endnote text"/>
    <w:basedOn w:val="a"/>
    <w:link w:val="af1"/>
    <w:uiPriority w:val="99"/>
    <w:semiHidden/>
    <w:rsid w:val="00400506"/>
    <w:pPr>
      <w:snapToGrid w:val="0"/>
      <w:jc w:val="left"/>
    </w:pPr>
    <w:rPr>
      <w:rFonts w:ascii="Times New Roman" w:eastAsia="ＭＳ 明朝" w:hAnsi="Times New Roman" w:cs="Times New Roman"/>
      <w:sz w:val="18"/>
      <w:szCs w:val="24"/>
    </w:rPr>
  </w:style>
  <w:style w:type="character" w:customStyle="1" w:styleId="af1">
    <w:name w:val="文末脚注文字列 (文字)"/>
    <w:basedOn w:val="a0"/>
    <w:link w:val="af0"/>
    <w:uiPriority w:val="99"/>
    <w:semiHidden/>
    <w:rsid w:val="00400506"/>
    <w:rPr>
      <w:rFonts w:ascii="Times New Roman" w:eastAsia="ＭＳ 明朝" w:hAnsi="Times New Roman" w:cs="Times New Roman"/>
      <w:sz w:val="18"/>
      <w:szCs w:val="24"/>
    </w:rPr>
  </w:style>
  <w:style w:type="character" w:styleId="af2">
    <w:name w:val="FollowedHyperlink"/>
    <w:basedOn w:val="a0"/>
    <w:uiPriority w:val="99"/>
    <w:semiHidden/>
    <w:unhideWhenUsed/>
    <w:rsid w:val="00BF01BB"/>
    <w:rPr>
      <w:color w:val="800080" w:themeColor="followedHyperlink"/>
      <w:u w:val="single"/>
    </w:rPr>
  </w:style>
  <w:style w:type="table" w:styleId="af3">
    <w:name w:val="Table Grid"/>
    <w:basedOn w:val="a1"/>
    <w:uiPriority w:val="59"/>
    <w:unhideWhenUsed/>
    <w:rsid w:val="00B9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17/S02614448060039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'[J-POSTL results.xlsx]Sheet1'!$DF$9</c:f>
              <c:strCache>
                <c:ptCount val="1"/>
                <c:pt idx="0">
                  <c:v>April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'[J-POSTL results.xlsx]Sheet1'!$DF$10:$DF$14</c:f>
              <c:numCache>
                <c:formatCode>0.00</c:formatCode>
                <c:ptCount val="5"/>
                <c:pt idx="0">
                  <c:v>3.5714285714285716</c:v>
                </c:pt>
                <c:pt idx="1">
                  <c:v>3</c:v>
                </c:pt>
                <c:pt idx="2">
                  <c:v>3.5</c:v>
                </c:pt>
                <c:pt idx="3">
                  <c:v>3.2142857142857144</c:v>
                </c:pt>
                <c:pt idx="4">
                  <c:v>3.1428571428571428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3B-4FF3-AA03-D662CE7A09CA}"/>
            </c:ext>
          </c:extLst>
        </c:ser>
        <c:ser>
          <c:idx val="1"/>
          <c:order val="1"/>
          <c:tx>
            <c:strRef>
              <c:f>'[J-POSTL results.xlsx]Sheet1'!$DG$9</c:f>
              <c:strCache>
                <c:ptCount val="1"/>
                <c:pt idx="0">
                  <c:v>July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'[J-POSTL results.xlsx]Sheet1'!$DG$10:$DG$14</c:f>
              <c:numCache>
                <c:formatCode>0.00</c:formatCode>
                <c:ptCount val="5"/>
                <c:pt idx="0">
                  <c:v>3.8125</c:v>
                </c:pt>
                <c:pt idx="1">
                  <c:v>3</c:v>
                </c:pt>
                <c:pt idx="2">
                  <c:v>3.4375</c:v>
                </c:pt>
                <c:pt idx="3">
                  <c:v>3.625</c:v>
                </c:pt>
                <c:pt idx="4">
                  <c:v>3.625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3B-4FF3-AA03-D662CE7A09CA}"/>
            </c:ext>
          </c:extLst>
        </c:ser>
        <c:ser>
          <c:idx val="2"/>
          <c:order val="2"/>
          <c:tx>
            <c:strRef>
              <c:f>'[J-POSTL results.xlsx]Sheet1'!$DH$9</c:f>
              <c:strCache>
                <c:ptCount val="1"/>
                <c:pt idx="0">
                  <c:v>November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'[J-POSTL results.xlsx]Sheet1'!$DH$10:$DH$14</c:f>
              <c:numCache>
                <c:formatCode>0.00</c:formatCode>
                <c:ptCount val="5"/>
                <c:pt idx="0">
                  <c:v>3.9266666666666667</c:v>
                </c:pt>
                <c:pt idx="1">
                  <c:v>3.3666666666666667</c:v>
                </c:pt>
                <c:pt idx="2">
                  <c:v>4.0666666666666664</c:v>
                </c:pt>
                <c:pt idx="3">
                  <c:v>3.86</c:v>
                </c:pt>
                <c:pt idx="4">
                  <c:v>3.8428571428571425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3B-4FF3-AA03-D662CE7A0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6150495"/>
        <c:axId val="758817759"/>
      </c:lineChart>
      <c:catAx>
        <c:axId val="766150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58817759"/>
        <c:crosses val="autoZero"/>
        <c:auto val="1"/>
        <c:lblAlgn val="ctr"/>
        <c:lblOffset val="100"/>
        <c:noMultiLvlLbl val="0"/>
      </c:catAx>
      <c:valAx>
        <c:axId val="758817759"/>
        <c:scaling>
          <c:orientation val="minMax"/>
          <c:max val="5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66150495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AC7F-CC06-4E0D-BCA1-238DCE16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今村　洋美</cp:lastModifiedBy>
  <cp:revision>2</cp:revision>
  <dcterms:created xsi:type="dcterms:W3CDTF">2025-03-18T23:53:00Z</dcterms:created>
  <dcterms:modified xsi:type="dcterms:W3CDTF">2025-03-18T23:53:00Z</dcterms:modified>
</cp:coreProperties>
</file>